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仿宋_GB2312" w:eastAsia="仿宋_GB2312" w:hAnsiTheme="majorEastAsia" w:cstheme="majorEastAsia"/>
          <w:b/>
          <w:bCs/>
          <w:sz w:val="40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>
      <w:pPr>
        <w:spacing w:line="560" w:lineRule="exact"/>
        <w:ind w:firstLine="551" w:firstLineChars="197"/>
        <w:rPr>
          <w:sz w:val="28"/>
          <w:szCs w:val="28"/>
        </w:rPr>
      </w:pP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/>
          <w:sz w:val="28"/>
          <w:szCs w:val="28"/>
        </w:rPr>
        <w:t>“</w:t>
      </w:r>
      <w:bookmarkStart w:id="0" w:name="_GoBack"/>
      <w:r>
        <w:rPr>
          <w:rFonts w:hint="eastAsia" w:ascii="仿宋_GB2312" w:eastAsia="仿宋_GB2312"/>
          <w:b/>
          <w:bCs w:val="0"/>
          <w:sz w:val="28"/>
          <w:szCs w:val="28"/>
          <w:lang w:val="en-US" w:eastAsia="zh-CN"/>
        </w:rPr>
        <w:t>江西航空2024云计算资源</w:t>
      </w:r>
      <w:bookmarkEnd w:id="0"/>
      <w:r>
        <w:rPr>
          <w:rFonts w:hint="eastAsia" w:ascii="仿宋_GB2312" w:eastAsia="仿宋_GB2312"/>
          <w:sz w:val="28"/>
          <w:szCs w:val="28"/>
        </w:rPr>
        <w:t>”</w:t>
      </w:r>
      <w:r>
        <w:rPr>
          <w:rFonts w:hint="eastAsia" w:ascii="仿宋_GB2312" w:eastAsia="仿宋_GB2312" w:cs="仿宋_GB2312"/>
          <w:sz w:val="28"/>
          <w:szCs w:val="28"/>
        </w:rPr>
        <w:t>采购项目</w:t>
      </w:r>
      <w:r>
        <w:rPr>
          <w:rFonts w:hint="eastAsia" w:ascii="仿宋_GB2312" w:eastAsia="仿宋_GB2312" w:cs="仿宋_GB2312"/>
          <w:b/>
          <w:sz w:val="28"/>
          <w:szCs w:val="28"/>
        </w:rPr>
        <w:t>（采购项目编号：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RY20241120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）本次竞争性谈判。</w:t>
      </w: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重要提示：请在202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年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  <w:lang w:val="en-US" w:eastAsia="zh-CN"/>
        </w:rPr>
        <w:t>12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月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日</w:t>
      </w:r>
      <w:r>
        <w:rPr>
          <w:rFonts w:hint="eastAsia" w:ascii="仿宋_GB2312" w:eastAsia="仿宋_GB2312"/>
          <w:b/>
          <w:color w:val="FF0000"/>
          <w:sz w:val="28"/>
          <w:szCs w:val="28"/>
        </w:rPr>
        <w:t>1</w:t>
      </w:r>
      <w:r>
        <w:rPr>
          <w:rFonts w:hint="eastAsia" w:ascii="仿宋_GB2312" w:eastAsia="仿宋_GB2312"/>
          <w:b/>
          <w:color w:val="FF0000"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/>
          <w:b/>
          <w:color w:val="FF0000"/>
          <w:sz w:val="28"/>
          <w:szCs w:val="28"/>
        </w:rPr>
        <w:t>:00时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（北京时间）前回复确认是否参加报价</w:t>
      </w:r>
      <w:r>
        <w:rPr>
          <w:rFonts w:hint="eastAsia" w:ascii="仿宋_GB2312" w:eastAsia="仿宋_GB2312" w:cs="仿宋_GB2312"/>
          <w:b/>
          <w:sz w:val="28"/>
          <w:szCs w:val="28"/>
        </w:rPr>
        <w:t>）。</w:t>
      </w: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扫描件回复至：rycgz@xiamenair.com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7BE196B"/>
    <w:rsid w:val="11655C97"/>
    <w:rsid w:val="119E1AED"/>
    <w:rsid w:val="1A122E8E"/>
    <w:rsid w:val="1BF817D3"/>
    <w:rsid w:val="2AE7535F"/>
    <w:rsid w:val="2F810850"/>
    <w:rsid w:val="35B6419A"/>
    <w:rsid w:val="3F684F93"/>
    <w:rsid w:val="44962692"/>
    <w:rsid w:val="44C91CC2"/>
    <w:rsid w:val="46CB39AE"/>
    <w:rsid w:val="48D13EE6"/>
    <w:rsid w:val="5467289E"/>
    <w:rsid w:val="5CEA3F7C"/>
    <w:rsid w:val="605079EE"/>
    <w:rsid w:val="61F768C7"/>
    <w:rsid w:val="66F924CC"/>
    <w:rsid w:val="7564099F"/>
    <w:rsid w:val="793918EE"/>
    <w:rsid w:val="7A06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kern w:val="2"/>
      <w:sz w:val="24"/>
      <w:szCs w:val="24"/>
      <w:lang w:val="en-US" w:eastAsia="zh-CN" w:bidi="ar-SA"/>
    </w:rPr>
  </w:style>
  <w:style w:type="paragraph" w:customStyle="1" w:styleId="5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171</Characters>
  <Lines>0</Lines>
  <Paragraphs>0</Paragraphs>
  <TotalTime>0</TotalTime>
  <ScaleCrop>false</ScaleCrop>
  <LinksUpToDate>false</LinksUpToDate>
  <CharactersWithSpaces>178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张骁驰</cp:lastModifiedBy>
  <dcterms:modified xsi:type="dcterms:W3CDTF">2024-11-25T08:44:36Z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EFEDCF72DA1F47109E63D597B2E4BCB5</vt:lpwstr>
  </property>
</Properties>
</file>