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（五）供应商无被江西航空列入《供应商黑名单》，供应商提供承诺函（格式3未被列入江西航空《供应商黑名单》承诺书）并加盖供应商公章</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质量承诺书（格式4）和</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w:t>
      </w:r>
      <w:r>
        <w:rPr>
          <w:rFonts w:hint="eastAsia" w:ascii="仿宋_GB2312" w:hAnsi="黑体" w:eastAsia="仿宋_GB2312" w:cs="仿宋"/>
          <w:b/>
          <w:bCs/>
          <w:color w:val="000000"/>
          <w:sz w:val="28"/>
          <w:szCs w:val="28"/>
          <w:shd w:val="clear" w:color="auto" w:fill="FFFFFF"/>
          <w:lang w:eastAsia="zh-CN"/>
        </w:rPr>
        <w:t>202</w:t>
      </w:r>
      <w:r>
        <w:rPr>
          <w:rFonts w:hint="eastAsia" w:ascii="仿宋_GB2312" w:hAnsi="黑体" w:eastAsia="仿宋_GB2312" w:cs="仿宋"/>
          <w:b/>
          <w:bCs/>
          <w:color w:val="000000"/>
          <w:sz w:val="28"/>
          <w:szCs w:val="28"/>
          <w:shd w:val="clear" w:color="auto" w:fill="FFFFFF"/>
          <w:lang w:val="en-US" w:eastAsia="zh-CN"/>
        </w:rPr>
        <w:t>41120</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b w:val="0"/>
          <w:bCs/>
          <w:sz w:val="28"/>
          <w:szCs w:val="28"/>
          <w:lang w:val="en-US" w:eastAsia="zh-CN"/>
        </w:rPr>
        <w:t>江西航空2024云计算资源</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0"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w:t>
      </w:r>
      <w:r>
        <w:rPr>
          <w:rFonts w:hint="eastAsia" w:ascii="仿宋_GB2312" w:hAnsi="黑体" w:eastAsia="仿宋_GB2312" w:cs="仿宋"/>
          <w:b/>
          <w:bCs/>
          <w:color w:val="000000"/>
          <w:sz w:val="28"/>
          <w:szCs w:val="28"/>
          <w:shd w:val="clear" w:color="auto" w:fill="FFFFFF"/>
          <w:lang w:eastAsia="zh-CN"/>
        </w:rPr>
        <w:t>202</w:t>
      </w:r>
      <w:r>
        <w:rPr>
          <w:rFonts w:hint="eastAsia" w:ascii="仿宋_GB2312" w:hAnsi="黑体" w:eastAsia="仿宋_GB2312" w:cs="仿宋"/>
          <w:b/>
          <w:bCs/>
          <w:color w:val="000000"/>
          <w:sz w:val="28"/>
          <w:szCs w:val="28"/>
          <w:shd w:val="clear" w:color="auto" w:fill="FFFFFF"/>
          <w:lang w:val="en-US" w:eastAsia="zh-CN"/>
        </w:rPr>
        <w:t>41120</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b/>
          <w:bCs w:val="0"/>
          <w:sz w:val="28"/>
          <w:szCs w:val="28"/>
          <w:lang w:val="en-US" w:eastAsia="zh-CN"/>
        </w:rPr>
        <w:t>江西航空2024云计算资源</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仿宋_GB2312" w:hAnsiTheme="majorEastAsia" w:cstheme="majorEastAsia"/>
          <w:bCs w:val="0"/>
          <w:sz w:val="44"/>
          <w:szCs w:val="36"/>
        </w:rPr>
      </w:pPr>
    </w:p>
    <w:p>
      <w:pPr>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3"/>
        <w:spacing w:before="0" w:after="0" w:line="560" w:lineRule="exact"/>
        <w:jc w:val="center"/>
        <w:rPr>
          <w:rFonts w:hint="eastAsia" w:ascii="仿宋_GB2312" w:hAnsiTheme="majorEastAsia" w:cstheme="majorEastAsia"/>
          <w:bCs w:val="0"/>
          <w:sz w:val="44"/>
          <w:szCs w:val="36"/>
        </w:rPr>
      </w:pP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1"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w:t>
      </w:r>
      <w:r>
        <w:rPr>
          <w:rFonts w:hint="eastAsia" w:ascii="仿宋_GB2312" w:hAnsi="黑体" w:eastAsia="仿宋_GB2312" w:cs="仿宋"/>
          <w:b/>
          <w:bCs/>
          <w:color w:val="000000"/>
          <w:sz w:val="28"/>
          <w:szCs w:val="28"/>
          <w:shd w:val="clear" w:color="auto" w:fill="FFFFFF"/>
          <w:lang w:eastAsia="zh-CN"/>
        </w:rPr>
        <w:t>202</w:t>
      </w:r>
      <w:r>
        <w:rPr>
          <w:rFonts w:hint="eastAsia" w:ascii="仿宋_GB2312" w:hAnsi="黑体" w:eastAsia="仿宋_GB2312" w:cs="仿宋"/>
          <w:b/>
          <w:bCs/>
          <w:color w:val="000000"/>
          <w:sz w:val="28"/>
          <w:szCs w:val="28"/>
          <w:shd w:val="clear" w:color="auto" w:fill="FFFFFF"/>
          <w:lang w:val="en-US" w:eastAsia="zh-CN"/>
        </w:rPr>
        <w:t>41120</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b/>
          <w:bCs w:val="0"/>
          <w:sz w:val="28"/>
          <w:szCs w:val="28"/>
          <w:lang w:val="en-US" w:eastAsia="zh-CN"/>
        </w:rPr>
        <w:t>江西航空2024云计算资源</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2"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2"/>
    </w:p>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w:t>
      </w:r>
      <w:r>
        <w:rPr>
          <w:rFonts w:hint="eastAsia" w:ascii="仿宋_GB2312" w:hAnsi="黑体" w:eastAsia="仿宋_GB2312" w:cs="仿宋"/>
          <w:b/>
          <w:bCs/>
          <w:color w:val="000000"/>
          <w:sz w:val="28"/>
          <w:szCs w:val="28"/>
          <w:shd w:val="clear" w:color="auto" w:fill="FFFFFF"/>
          <w:lang w:eastAsia="zh-CN"/>
        </w:rPr>
        <w:t>202</w:t>
      </w:r>
      <w:r>
        <w:rPr>
          <w:rFonts w:hint="eastAsia" w:ascii="仿宋_GB2312" w:hAnsi="黑体" w:eastAsia="仿宋_GB2312" w:cs="仿宋"/>
          <w:b/>
          <w:bCs/>
          <w:color w:val="000000"/>
          <w:sz w:val="28"/>
          <w:szCs w:val="28"/>
          <w:shd w:val="clear" w:color="auto" w:fill="FFFFFF"/>
          <w:lang w:val="en-US" w:eastAsia="zh-CN"/>
        </w:rPr>
        <w:t>41120</w:t>
      </w:r>
      <w:r>
        <w:rPr>
          <w:rFonts w:hint="eastAsia" w:ascii="仿宋_GB2312" w:eastAsia="仿宋_GB2312"/>
          <w:sz w:val="28"/>
          <w:szCs w:val="28"/>
        </w:rPr>
        <w:t>的</w:t>
      </w:r>
      <w:r>
        <w:rPr>
          <w:rFonts w:hint="eastAsia" w:ascii="仿宋_GB2312" w:eastAsia="仿宋_GB2312"/>
          <w:sz w:val="28"/>
          <w:szCs w:val="28"/>
          <w:lang w:eastAsia="zh-CN"/>
        </w:rPr>
        <w:t>【</w:t>
      </w:r>
      <w:bookmarkStart w:id="3" w:name="_GoBack"/>
      <w:r>
        <w:rPr>
          <w:rFonts w:hint="eastAsia" w:ascii="仿宋_GB2312" w:eastAsia="仿宋_GB2312"/>
          <w:b/>
          <w:bCs w:val="0"/>
          <w:sz w:val="28"/>
          <w:szCs w:val="28"/>
          <w:lang w:val="en-US" w:eastAsia="zh-CN"/>
        </w:rPr>
        <w:t>江西航空2024云计算资源</w:t>
      </w:r>
      <w:bookmarkEnd w:id="3"/>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pPr>
        <w:pStyle w:val="2"/>
      </w:pPr>
    </w:p>
    <w:p>
      <w:pPr>
        <w:pStyle w:val="13"/>
        <w:spacing w:line="560" w:lineRule="exact"/>
        <w:ind w:firstLine="560"/>
        <w:jc w:val="left"/>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8D44026"/>
    <w:rsid w:val="101279ED"/>
    <w:rsid w:val="12155208"/>
    <w:rsid w:val="1F026C43"/>
    <w:rsid w:val="1FD60CA2"/>
    <w:rsid w:val="2B76484B"/>
    <w:rsid w:val="2C761602"/>
    <w:rsid w:val="2F9A3502"/>
    <w:rsid w:val="370C75D0"/>
    <w:rsid w:val="3A293714"/>
    <w:rsid w:val="3B8D538C"/>
    <w:rsid w:val="44CD3E71"/>
    <w:rsid w:val="45465768"/>
    <w:rsid w:val="49F4640B"/>
    <w:rsid w:val="4AA9540A"/>
    <w:rsid w:val="4DD1027D"/>
    <w:rsid w:val="4E5C081F"/>
    <w:rsid w:val="4FA620D8"/>
    <w:rsid w:val="50AC7D85"/>
    <w:rsid w:val="52BC2773"/>
    <w:rsid w:val="55F35093"/>
    <w:rsid w:val="58293E26"/>
    <w:rsid w:val="5D391404"/>
    <w:rsid w:val="628C388E"/>
    <w:rsid w:val="63E541F4"/>
    <w:rsid w:val="686527B0"/>
    <w:rsid w:val="6AAC3C13"/>
    <w:rsid w:val="6C3A2E2F"/>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2</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2024-11-25T08:45:34Z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