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BA528">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41D7BD9F">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00E1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A9EA6A0">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BEC7941">
            <w:pPr>
              <w:widowControl/>
              <w:spacing w:line="560" w:lineRule="exact"/>
              <w:rPr>
                <w:rFonts w:ascii="仿宋_GB2312" w:eastAsia="仿宋_GB2312" w:cs="宋体"/>
                <w:kern w:val="0"/>
                <w:sz w:val="24"/>
              </w:rPr>
            </w:pPr>
          </w:p>
        </w:tc>
      </w:tr>
      <w:tr w14:paraId="1691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013E68F4">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60AC7668">
            <w:pPr>
              <w:widowControl/>
              <w:spacing w:line="560" w:lineRule="exact"/>
              <w:rPr>
                <w:rFonts w:ascii="仿宋_GB2312" w:eastAsia="仿宋_GB2312" w:cs="宋体"/>
                <w:kern w:val="0"/>
                <w:sz w:val="24"/>
              </w:rPr>
            </w:pPr>
          </w:p>
        </w:tc>
      </w:tr>
      <w:tr w14:paraId="3105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E803FB1">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20C0A5C4">
            <w:pPr>
              <w:widowControl/>
              <w:spacing w:line="560" w:lineRule="exact"/>
              <w:rPr>
                <w:rFonts w:ascii="仿宋_GB2312" w:eastAsia="仿宋_GB2312" w:cs="宋体"/>
                <w:kern w:val="0"/>
                <w:sz w:val="24"/>
              </w:rPr>
            </w:pPr>
          </w:p>
        </w:tc>
      </w:tr>
      <w:tr w14:paraId="2570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90EF81">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76C2614B">
            <w:pPr>
              <w:widowControl/>
              <w:spacing w:line="560" w:lineRule="exact"/>
              <w:rPr>
                <w:rFonts w:ascii="仿宋_GB2312" w:eastAsia="仿宋_GB2312" w:cs="宋体"/>
                <w:kern w:val="0"/>
                <w:sz w:val="24"/>
              </w:rPr>
            </w:pPr>
          </w:p>
        </w:tc>
      </w:tr>
      <w:tr w14:paraId="6484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F441D63">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49BC7E92">
            <w:pPr>
              <w:widowControl/>
              <w:spacing w:line="560" w:lineRule="exact"/>
              <w:rPr>
                <w:rFonts w:ascii="仿宋_GB2312" w:eastAsia="仿宋_GB2312" w:cs="宋体"/>
                <w:kern w:val="0"/>
                <w:sz w:val="24"/>
              </w:rPr>
            </w:pPr>
          </w:p>
        </w:tc>
      </w:tr>
      <w:tr w14:paraId="6AB1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37B4487">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13715D39">
            <w:pPr>
              <w:widowControl/>
              <w:spacing w:line="560" w:lineRule="exact"/>
              <w:rPr>
                <w:rFonts w:ascii="仿宋_GB2312" w:eastAsia="仿宋_GB2312" w:cs="宋体"/>
                <w:kern w:val="0"/>
                <w:sz w:val="24"/>
              </w:rPr>
            </w:pPr>
          </w:p>
        </w:tc>
        <w:tc>
          <w:tcPr>
            <w:tcW w:w="1744" w:type="dxa"/>
            <w:gridSpan w:val="2"/>
            <w:shd w:val="clear" w:color="auto" w:fill="auto"/>
            <w:vAlign w:val="center"/>
          </w:tcPr>
          <w:p w14:paraId="3DB721EC">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5D39E157">
            <w:pPr>
              <w:widowControl/>
              <w:spacing w:line="560" w:lineRule="exact"/>
              <w:rPr>
                <w:rFonts w:ascii="仿宋_GB2312" w:eastAsia="仿宋_GB2312" w:cs="宋体"/>
                <w:kern w:val="0"/>
                <w:sz w:val="24"/>
              </w:rPr>
            </w:pPr>
          </w:p>
        </w:tc>
      </w:tr>
      <w:tr w14:paraId="71C6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90D3893">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6AA5B90">
            <w:pPr>
              <w:widowControl/>
              <w:spacing w:line="560" w:lineRule="exact"/>
              <w:rPr>
                <w:rFonts w:ascii="仿宋_GB2312" w:eastAsia="仿宋_GB2312" w:cs="宋体"/>
                <w:kern w:val="0"/>
                <w:sz w:val="24"/>
              </w:rPr>
            </w:pPr>
          </w:p>
        </w:tc>
      </w:tr>
      <w:tr w14:paraId="4956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F1D4B06">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20AC2793">
            <w:pPr>
              <w:widowControl/>
              <w:spacing w:line="560" w:lineRule="exact"/>
              <w:rPr>
                <w:rFonts w:ascii="仿宋_GB2312" w:eastAsia="仿宋_GB2312" w:cs="宋体"/>
                <w:kern w:val="0"/>
                <w:sz w:val="24"/>
              </w:rPr>
            </w:pPr>
          </w:p>
        </w:tc>
      </w:tr>
      <w:tr w14:paraId="3E90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A39E081">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63F153CD">
            <w:pPr>
              <w:widowControl/>
              <w:spacing w:line="560" w:lineRule="exact"/>
              <w:rPr>
                <w:rFonts w:ascii="仿宋_GB2312" w:eastAsia="仿宋_GB2312" w:cs="宋体"/>
                <w:kern w:val="0"/>
                <w:sz w:val="24"/>
              </w:rPr>
            </w:pPr>
          </w:p>
        </w:tc>
      </w:tr>
      <w:tr w14:paraId="1918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2AF2E3C">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519095B8">
            <w:pPr>
              <w:widowControl/>
              <w:spacing w:line="560" w:lineRule="exact"/>
              <w:rPr>
                <w:rFonts w:ascii="仿宋_GB2312" w:eastAsia="仿宋_GB2312" w:cs="宋体"/>
                <w:kern w:val="0"/>
                <w:sz w:val="24"/>
              </w:rPr>
            </w:pPr>
          </w:p>
        </w:tc>
      </w:tr>
      <w:tr w14:paraId="3D20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C58A9F">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1F0DC368">
            <w:pPr>
              <w:widowControl/>
              <w:spacing w:line="560" w:lineRule="exact"/>
              <w:rPr>
                <w:rFonts w:ascii="仿宋_GB2312" w:eastAsia="仿宋_GB2312" w:cs="宋体"/>
                <w:kern w:val="0"/>
                <w:sz w:val="24"/>
              </w:rPr>
            </w:pPr>
          </w:p>
        </w:tc>
      </w:tr>
      <w:tr w14:paraId="5974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0E043A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146AA783">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8B2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32D89E">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221449AA">
            <w:pPr>
              <w:spacing w:line="560" w:lineRule="exact"/>
              <w:rPr>
                <w:rFonts w:ascii="仿宋_GB2312" w:eastAsia="仿宋_GB2312" w:cs="宋体"/>
                <w:kern w:val="0"/>
                <w:sz w:val="24"/>
              </w:rPr>
            </w:pPr>
          </w:p>
        </w:tc>
      </w:tr>
      <w:tr w14:paraId="6BE9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3D17B18A">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62E8D3A7">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65128DC5">
            <w:pPr>
              <w:widowControl/>
              <w:spacing w:line="560" w:lineRule="exact"/>
              <w:rPr>
                <w:rFonts w:ascii="仿宋_GB2312" w:eastAsia="仿宋_GB2312" w:cs="宋体"/>
                <w:kern w:val="0"/>
                <w:sz w:val="24"/>
              </w:rPr>
            </w:pPr>
          </w:p>
        </w:tc>
      </w:tr>
      <w:tr w14:paraId="6F8C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1854DC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F028426">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41EC126D">
            <w:pPr>
              <w:widowControl/>
              <w:spacing w:line="560" w:lineRule="exact"/>
              <w:rPr>
                <w:rFonts w:ascii="仿宋_GB2312" w:eastAsia="仿宋_GB2312" w:cs="宋体"/>
                <w:kern w:val="0"/>
                <w:sz w:val="24"/>
              </w:rPr>
            </w:pPr>
          </w:p>
        </w:tc>
      </w:tr>
      <w:tr w14:paraId="6E1F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32CDA85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ED2E02B">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44C44815">
            <w:pPr>
              <w:widowControl/>
              <w:spacing w:line="560" w:lineRule="exact"/>
              <w:rPr>
                <w:rFonts w:ascii="仿宋_GB2312" w:eastAsia="仿宋_GB2312" w:cs="宋体"/>
                <w:kern w:val="0"/>
                <w:sz w:val="24"/>
              </w:rPr>
            </w:pPr>
          </w:p>
        </w:tc>
      </w:tr>
      <w:tr w14:paraId="19C1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2FFDA7B">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6D87D7A">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70E5CE96">
            <w:pPr>
              <w:widowControl/>
              <w:spacing w:line="560" w:lineRule="exact"/>
              <w:rPr>
                <w:rFonts w:ascii="仿宋_GB2312" w:eastAsia="仿宋_GB2312" w:cs="宋体"/>
                <w:kern w:val="0"/>
                <w:sz w:val="24"/>
              </w:rPr>
            </w:pPr>
          </w:p>
        </w:tc>
      </w:tr>
      <w:tr w14:paraId="2E85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8AE1408">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A8E75A8">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637E9DD7">
            <w:pPr>
              <w:widowControl/>
              <w:spacing w:line="560" w:lineRule="exact"/>
              <w:rPr>
                <w:rFonts w:ascii="仿宋_GB2312" w:eastAsia="仿宋_GB2312" w:cs="宋体"/>
                <w:kern w:val="0"/>
                <w:sz w:val="24"/>
              </w:rPr>
            </w:pPr>
          </w:p>
        </w:tc>
      </w:tr>
      <w:tr w14:paraId="4C9E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17194A9F">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95375FB">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11A564F3">
            <w:pPr>
              <w:widowControl/>
              <w:spacing w:line="560" w:lineRule="exact"/>
              <w:rPr>
                <w:rFonts w:ascii="仿宋_GB2312" w:eastAsia="仿宋_GB2312" w:cs="宋体"/>
                <w:kern w:val="0"/>
                <w:sz w:val="24"/>
              </w:rPr>
            </w:pPr>
          </w:p>
        </w:tc>
      </w:tr>
      <w:tr w14:paraId="2B34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076A254">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ED539A4">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771E366D">
            <w:pPr>
              <w:widowControl/>
              <w:spacing w:line="560" w:lineRule="exact"/>
              <w:rPr>
                <w:rFonts w:ascii="仿宋_GB2312" w:eastAsia="仿宋_GB2312" w:cs="宋体"/>
                <w:kern w:val="0"/>
                <w:sz w:val="24"/>
              </w:rPr>
            </w:pPr>
          </w:p>
        </w:tc>
      </w:tr>
      <w:tr w14:paraId="42EC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5D52EE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69ADE638">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1F8B942D">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62FC5C13">
      <w:pPr>
        <w:tabs>
          <w:tab w:val="left" w:pos="-315"/>
          <w:tab w:val="left" w:pos="735"/>
        </w:tabs>
        <w:spacing w:line="560" w:lineRule="exact"/>
        <w:rPr>
          <w:rFonts w:ascii="黑体" w:hAnsi="黑体" w:eastAsia="黑体"/>
          <w:b/>
          <w:snapToGrid w:val="0"/>
          <w:kern w:val="0"/>
          <w:sz w:val="28"/>
        </w:rPr>
      </w:pPr>
    </w:p>
    <w:p w14:paraId="0CBB78F4">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4665289D">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_GB2312" w:eastAsia="仿宋_GB2312"/>
          <w:sz w:val="28"/>
        </w:rPr>
        <w:t>提供有效的营业执照。</w:t>
      </w:r>
    </w:p>
    <w:p w14:paraId="18878220">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遵守国家法律、行政法规，具有良好的信誉、较好的盈利能力，供应商提供承诺函（格式1企业信誉及资金能力承诺书）并加盖供应商公章。</w:t>
      </w:r>
    </w:p>
    <w:p w14:paraId="5F2812F3">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（三）</w:t>
      </w:r>
      <w:r>
        <w:rPr>
          <w:rFonts w:ascii="仿宋_GB2312" w:hAnsi="仿宋" w:eastAsia="仿宋_GB2312" w:cs="仿宋"/>
          <w:color w:val="000000"/>
          <w:sz w:val="28"/>
          <w:szCs w:val="28"/>
          <w:shd w:val="clear" w:color="auto" w:fill="FFFFFF"/>
        </w:rPr>
        <w:t>是增值税一般纳税人，能提供正规的增值税专用发票</w:t>
      </w:r>
      <w:r>
        <w:rPr>
          <w:rFonts w:hint="eastAsia" w:ascii="仿宋_GB2312" w:hAnsi="仿宋" w:eastAsia="仿宋_GB2312" w:cs="仿宋"/>
          <w:color w:val="000000"/>
          <w:sz w:val="28"/>
          <w:szCs w:val="28"/>
          <w:shd w:val="clear" w:color="auto" w:fill="FFFFFF"/>
        </w:rPr>
        <w:t>（格式2）。</w:t>
      </w:r>
    </w:p>
    <w:p w14:paraId="4E9C0920">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（四）</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14:paraId="1494108B">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hAnsi="仿宋" w:eastAsia="仿宋_GB2312" w:cs="仿宋"/>
          <w:color w:val="000000"/>
          <w:sz w:val="28"/>
          <w:szCs w:val="28"/>
          <w:shd w:val="clear" w:color="auto" w:fill="FFFFFF"/>
        </w:rPr>
      </w:pPr>
      <w:r>
        <w:rPr>
          <w:rFonts w:hint="eastAsia" w:ascii="仿宋_GB2312" w:eastAsia="仿宋_GB2312"/>
          <w:sz w:val="28"/>
        </w:rPr>
        <w:t>（五）供应商无被江西航空列入《供应商</w:t>
      </w:r>
      <w:r>
        <w:rPr>
          <w:rFonts w:hint="eastAsia" w:ascii="仿宋_GB2312" w:eastAsia="仿宋_GB2312"/>
          <w:sz w:val="28"/>
          <w:lang w:val="en-US" w:eastAsia="zh-CN"/>
        </w:rPr>
        <w:t>限制交易名</w:t>
      </w:r>
      <w:r>
        <w:rPr>
          <w:rFonts w:hint="eastAsia" w:ascii="仿宋_GB2312" w:eastAsia="仿宋_GB2312"/>
          <w:sz w:val="28"/>
        </w:rPr>
        <w:t>单》，供应商提供承诺函（格式3未被列入江西航空《供应商</w:t>
      </w:r>
      <w:r>
        <w:rPr>
          <w:rFonts w:hint="eastAsia" w:ascii="仿宋_GB2312" w:eastAsia="仿宋_GB2312"/>
          <w:sz w:val="28"/>
          <w:lang w:val="en-US" w:eastAsia="zh-CN"/>
        </w:rPr>
        <w:t>限制交易名</w:t>
      </w:r>
      <w:r>
        <w:rPr>
          <w:rFonts w:hint="eastAsia" w:ascii="仿宋_GB2312" w:eastAsia="仿宋_GB2312"/>
          <w:sz w:val="28"/>
        </w:rPr>
        <w:t>单》承诺书）并加盖供应商公章</w:t>
      </w:r>
      <w:r>
        <w:rPr>
          <w:rFonts w:hint="eastAsia" w:ascii="仿宋_GB2312" w:hAnsi="仿宋" w:eastAsia="仿宋_GB2312" w:cs="仿宋"/>
          <w:color w:val="000000"/>
          <w:sz w:val="28"/>
          <w:szCs w:val="28"/>
          <w:shd w:val="clear" w:color="auto" w:fill="FFFFFF"/>
        </w:rPr>
        <w:t>。</w:t>
      </w:r>
    </w:p>
    <w:p w14:paraId="0B852704">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（六）</w:t>
      </w:r>
      <w:r>
        <w:rPr>
          <w:rFonts w:hint="eastAsia" w:ascii="仿宋_GB2312" w:hAnsi="仿宋" w:eastAsia="仿宋_GB2312" w:cs="仿宋"/>
          <w:color w:val="000000"/>
          <w:sz w:val="28"/>
          <w:szCs w:val="28"/>
          <w:shd w:val="clear" w:color="auto" w:fill="FFFFFF"/>
        </w:rPr>
        <w:t>能提供</w:t>
      </w:r>
      <w:r>
        <w:rPr>
          <w:rFonts w:hint="eastAsia" w:ascii="仿宋_GB2312" w:hAnsi="仿宋" w:eastAsia="仿宋_GB2312" w:cs="仿宋"/>
          <w:color w:val="000000"/>
          <w:sz w:val="28"/>
          <w:szCs w:val="28"/>
          <w:shd w:val="clear" w:color="auto" w:fill="FFFFFF"/>
          <w:lang w:val="en-US" w:eastAsia="zh-CN"/>
        </w:rPr>
        <w:t>服务</w:t>
      </w:r>
      <w:r>
        <w:rPr>
          <w:rFonts w:hint="eastAsia" w:ascii="仿宋_GB2312" w:hAnsi="仿宋" w:eastAsia="仿宋_GB2312" w:cs="仿宋"/>
          <w:color w:val="000000"/>
          <w:sz w:val="28"/>
          <w:szCs w:val="28"/>
          <w:shd w:val="clear" w:color="auto" w:fill="FFFFFF"/>
        </w:rPr>
        <w:t>质量承诺书（格式4）</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相关的履约能力</w:t>
      </w:r>
      <w:r>
        <w:rPr>
          <w:rFonts w:hint="eastAsia" w:ascii="仿宋_GB2312" w:hAnsi="仿宋" w:eastAsia="仿宋_GB2312" w:cs="仿宋"/>
          <w:color w:val="000000"/>
          <w:sz w:val="28"/>
          <w:szCs w:val="28"/>
          <w:shd w:val="clear" w:color="auto" w:fill="FFFFFF"/>
        </w:rPr>
        <w:t>承诺书（格式5</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内容自拟</w:t>
      </w:r>
      <w:r>
        <w:rPr>
          <w:rFonts w:hint="eastAsia" w:ascii="仿宋_GB2312" w:hAnsi="仿宋" w:eastAsia="仿宋_GB2312" w:cs="仿宋"/>
          <w:color w:val="000000"/>
          <w:sz w:val="28"/>
          <w:szCs w:val="28"/>
          <w:shd w:val="clear" w:color="auto" w:fill="FFFFFF"/>
        </w:rPr>
        <w:t>）</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资格声明函（格式6 ）</w:t>
      </w:r>
      <w:r>
        <w:rPr>
          <w:rFonts w:hint="eastAsia" w:ascii="仿宋_GB2312" w:hAnsi="仿宋" w:eastAsia="仿宋_GB2312" w:cs="仿宋"/>
          <w:color w:val="000000"/>
          <w:sz w:val="28"/>
          <w:szCs w:val="28"/>
          <w:shd w:val="clear" w:color="auto" w:fill="FFFFFF"/>
        </w:rPr>
        <w:t>。</w:t>
      </w:r>
    </w:p>
    <w:p w14:paraId="29E9C61A">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（七）</w:t>
      </w:r>
      <w:r>
        <w:rPr>
          <w:rFonts w:ascii="仿宋_GB2312" w:eastAsia="仿宋_GB2312"/>
          <w:sz w:val="28"/>
          <w:szCs w:val="28"/>
        </w:rPr>
        <w:t>供应商认为需要增加的附件及其他相关材料</w:t>
      </w:r>
      <w:r>
        <w:rPr>
          <w:rFonts w:hint="eastAsia" w:ascii="仿宋_GB2312" w:eastAsia="仿宋_GB2312"/>
          <w:sz w:val="28"/>
          <w:szCs w:val="28"/>
        </w:rPr>
        <w:t>。</w:t>
      </w:r>
    </w:p>
    <w:p w14:paraId="303784C2">
      <w:pPr>
        <w:tabs>
          <w:tab w:val="left" w:pos="920"/>
        </w:tabs>
        <w:spacing w:line="560" w:lineRule="exact"/>
        <w:ind w:firstLine="560" w:firstLineChars="200"/>
        <w:rPr>
          <w:rFonts w:ascii="仿宋_GB2312" w:eastAsia="仿宋_GB2312"/>
          <w:sz w:val="28"/>
          <w:szCs w:val="28"/>
        </w:rPr>
      </w:pPr>
      <w:r>
        <w:rPr>
          <w:rFonts w:hint="eastAsia" w:ascii="仿宋_GB2312" w:hAnsi="仿宋" w:eastAsia="仿宋_GB2312" w:cs="仿宋"/>
          <w:color w:val="000000"/>
          <w:sz w:val="28"/>
          <w:szCs w:val="28"/>
          <w:shd w:val="clear" w:color="auto" w:fill="FFFFFF"/>
        </w:rPr>
        <w:t>（八）</w:t>
      </w:r>
      <w:r>
        <w:rPr>
          <w:rFonts w:ascii="仿宋_GB2312" w:eastAsia="仿宋_GB2312"/>
          <w:sz w:val="28"/>
          <w:szCs w:val="28"/>
        </w:rPr>
        <w:t>无法提供，请说明。</w:t>
      </w:r>
      <w:r>
        <w:rPr>
          <w:rFonts w:ascii="仿宋_GB2312" w:eastAsia="仿宋_GB2312"/>
          <w:sz w:val="28"/>
          <w:szCs w:val="28"/>
        </w:rPr>
        <w:br w:type="page"/>
      </w:r>
    </w:p>
    <w:p w14:paraId="2F131FAF">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757B221D">
      <w:pPr>
        <w:spacing w:line="480" w:lineRule="exact"/>
        <w:ind w:right="98"/>
        <w:rPr>
          <w:rFonts w:ascii="仿宋_GB2312" w:eastAsia="仿宋_GB2312"/>
          <w:sz w:val="28"/>
          <w:szCs w:val="28"/>
        </w:rPr>
      </w:pPr>
    </w:p>
    <w:p w14:paraId="70E21DA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D8283CD">
      <w:pPr>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bookmarkStart w:id="0" w:name="OLE_LINK3"/>
      <w:bookmarkStart w:id="1" w:name="OLE_LINK1"/>
      <w:r>
        <w:rPr>
          <w:rFonts w:hint="eastAsia" w:ascii="仿宋_GB2312" w:eastAsia="仿宋_GB2312"/>
          <w:b/>
          <w:bCs/>
          <w:sz w:val="28"/>
          <w:szCs w:val="28"/>
          <w:lang w:val="en-US" w:eastAsia="zh-CN"/>
        </w:rPr>
        <w:t>RY2025</w:t>
      </w:r>
      <w:bookmarkEnd w:id="0"/>
      <w:r>
        <w:rPr>
          <w:rFonts w:hint="eastAsia" w:ascii="仿宋_GB2312" w:eastAsia="仿宋_GB2312"/>
          <w:b/>
          <w:bCs/>
          <w:sz w:val="28"/>
          <w:szCs w:val="28"/>
          <w:lang w:val="en-US" w:eastAsia="zh-CN"/>
        </w:rPr>
        <w:t>1125的</w:t>
      </w:r>
      <w:r>
        <w:rPr>
          <w:rFonts w:hint="eastAsia" w:ascii="仿宋_GB2312" w:eastAsia="仿宋_GB2312"/>
          <w:sz w:val="28"/>
          <w:szCs w:val="28"/>
          <w:lang w:eastAsia="zh-CN"/>
        </w:rPr>
        <w:t>【</w:t>
      </w:r>
      <w:bookmarkStart w:id="2" w:name="OLE_LINK6"/>
      <w:r>
        <w:rPr>
          <w:rFonts w:hint="eastAsia" w:ascii="仿宋_GB2312" w:hAnsi="仿宋" w:eastAsia="仿宋_GB2312" w:cs="仿宋"/>
          <w:b/>
          <w:bCs/>
          <w:color w:val="000000"/>
          <w:sz w:val="28"/>
          <w:szCs w:val="28"/>
          <w:shd w:val="clear" w:color="auto" w:fill="FFFFFF"/>
          <w:lang w:val="en-US" w:eastAsia="zh-CN"/>
        </w:rPr>
        <w:t>江西航空2025</w:t>
      </w:r>
      <w:bookmarkEnd w:id="2"/>
      <w:r>
        <w:rPr>
          <w:rFonts w:hint="eastAsia" w:ascii="仿宋_GB2312" w:hAnsi="仿宋" w:eastAsia="仿宋_GB2312" w:cs="仿宋"/>
          <w:b/>
          <w:bCs/>
          <w:color w:val="000000"/>
          <w:sz w:val="28"/>
          <w:szCs w:val="28"/>
          <w:shd w:val="clear" w:color="auto" w:fill="FFFFFF"/>
          <w:lang w:val="en-US" w:eastAsia="zh-CN"/>
        </w:rPr>
        <w:t>商务接待用车（三次）</w:t>
      </w:r>
      <w:r>
        <w:rPr>
          <w:rFonts w:hint="eastAsia" w:ascii="仿宋_GB2312" w:eastAsia="仿宋_GB2312"/>
          <w:sz w:val="28"/>
          <w:szCs w:val="28"/>
          <w:lang w:eastAsia="zh-CN"/>
        </w:rPr>
        <w:t>】</w:t>
      </w:r>
      <w:bookmarkEnd w:id="1"/>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中承诺如下：</w:t>
      </w:r>
    </w:p>
    <w:p w14:paraId="3FA30A58">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2843290D">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518CB9B">
      <w:pPr>
        <w:spacing w:line="560" w:lineRule="exact"/>
        <w:ind w:firstLine="4760" w:firstLineChars="1700"/>
        <w:rPr>
          <w:rFonts w:ascii="仿宋_GB2312" w:eastAsia="仿宋_GB2312"/>
          <w:sz w:val="28"/>
          <w:szCs w:val="28"/>
        </w:rPr>
      </w:pPr>
    </w:p>
    <w:p w14:paraId="7ED4A98B">
      <w:pPr>
        <w:spacing w:line="560" w:lineRule="exact"/>
        <w:ind w:firstLine="4760" w:firstLineChars="1700"/>
        <w:rPr>
          <w:rFonts w:ascii="仿宋_GB2312" w:eastAsia="仿宋_GB2312"/>
          <w:sz w:val="28"/>
          <w:szCs w:val="28"/>
        </w:rPr>
      </w:pPr>
    </w:p>
    <w:p w14:paraId="72C4557D">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0C64E6E">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AEA339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7FA069D">
      <w:pPr>
        <w:pStyle w:val="3"/>
        <w:spacing w:before="0" w:after="0" w:line="560" w:lineRule="exact"/>
        <w:jc w:val="center"/>
        <w:rPr>
          <w:rFonts w:ascii="仿宋_GB2312" w:hAnsiTheme="majorEastAsia" w:cstheme="majorEastAsia"/>
          <w:bCs w:val="0"/>
          <w:sz w:val="44"/>
          <w:szCs w:val="36"/>
        </w:rPr>
      </w:pPr>
    </w:p>
    <w:p w14:paraId="320D51D4">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14:paraId="62EE27DF">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格式2</w:t>
      </w:r>
      <w:bookmarkStart w:id="3" w:name="_Hlk117803036"/>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能提供正规增值税专用发票承诺书</w:t>
      </w:r>
      <w:bookmarkEnd w:id="3"/>
    </w:p>
    <w:p w14:paraId="0F02FA19">
      <w:pPr>
        <w:spacing w:line="480" w:lineRule="exact"/>
        <w:ind w:right="98"/>
        <w:rPr>
          <w:rFonts w:ascii="仿宋_GB2312" w:eastAsia="仿宋_GB2312"/>
          <w:sz w:val="28"/>
          <w:szCs w:val="28"/>
        </w:rPr>
      </w:pPr>
    </w:p>
    <w:p w14:paraId="63394F0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D232F43">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RY20251125的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江西航空2025商务接待用车（三次）</w:t>
      </w:r>
      <w:r>
        <w:rPr>
          <w:rFonts w:hint="eastAsia" w:ascii="仿宋_GB2312" w:eastAsia="仿宋_GB2312"/>
          <w:sz w:val="28"/>
          <w:szCs w:val="28"/>
          <w:lang w:eastAsia="zh-CN"/>
        </w:rPr>
        <w:t>】</w:t>
      </w:r>
      <w:r>
        <w:rPr>
          <w:rFonts w:hint="eastAsia" w:ascii="仿宋_GB2312" w:eastAsia="仿宋_GB2312"/>
          <w:b w:val="0"/>
          <w:bCs w:val="0"/>
          <w:sz w:val="28"/>
          <w:szCs w:val="28"/>
          <w:lang w:val="en-US" w:eastAsia="zh-CN"/>
        </w:rPr>
        <w:t>采购</w:t>
      </w:r>
      <w:r>
        <w:rPr>
          <w:rFonts w:hint="eastAsia" w:ascii="仿宋_GB2312" w:eastAsia="仿宋_GB2312"/>
          <w:b w:val="0"/>
          <w:bCs w:val="0"/>
          <w:sz w:val="28"/>
          <w:szCs w:val="28"/>
        </w:rPr>
        <w:t>竞争性谈判</w:t>
      </w:r>
      <w:r>
        <w:rPr>
          <w:rFonts w:ascii="仿宋_GB2312" w:eastAsia="仿宋_GB2312"/>
          <w:sz w:val="28"/>
          <w:szCs w:val="28"/>
        </w:rPr>
        <w:t>活动</w:t>
      </w:r>
      <w:r>
        <w:rPr>
          <w:rFonts w:hint="eastAsia" w:ascii="仿宋_GB2312" w:eastAsia="仿宋_GB2312"/>
          <w:sz w:val="28"/>
          <w:szCs w:val="28"/>
        </w:rPr>
        <w:t>中能提供正规增值税专用发票</w:t>
      </w:r>
      <w:r>
        <w:rPr>
          <w:rFonts w:ascii="仿宋_GB2312" w:eastAsia="仿宋_GB2312"/>
          <w:sz w:val="28"/>
          <w:szCs w:val="28"/>
        </w:rPr>
        <w:t>，特此承诺。</w:t>
      </w:r>
    </w:p>
    <w:p w14:paraId="09C5C4E1">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23B91B1F">
      <w:pPr>
        <w:spacing w:line="560" w:lineRule="exact"/>
        <w:ind w:firstLine="4760" w:firstLineChars="1700"/>
        <w:rPr>
          <w:rFonts w:ascii="仿宋_GB2312" w:eastAsia="仿宋_GB2312"/>
          <w:sz w:val="28"/>
          <w:szCs w:val="28"/>
        </w:rPr>
      </w:pPr>
    </w:p>
    <w:p w14:paraId="592E51F8">
      <w:pPr>
        <w:spacing w:line="560" w:lineRule="exact"/>
        <w:ind w:firstLine="4760" w:firstLineChars="1700"/>
        <w:rPr>
          <w:rFonts w:ascii="仿宋_GB2312" w:eastAsia="仿宋_GB2312"/>
          <w:sz w:val="28"/>
          <w:szCs w:val="28"/>
        </w:rPr>
      </w:pPr>
    </w:p>
    <w:p w14:paraId="273B2B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E64596A">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7AD7263C">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3F83FE5">
      <w:pPr>
        <w:pStyle w:val="3"/>
        <w:spacing w:before="0" w:after="0" w:line="560" w:lineRule="exact"/>
        <w:jc w:val="center"/>
        <w:rPr>
          <w:rFonts w:hint="eastAsia" w:ascii="仿宋_GB2312" w:hAnsiTheme="majorEastAsia" w:cstheme="majorEastAsia"/>
          <w:bCs w:val="0"/>
          <w:sz w:val="44"/>
          <w:szCs w:val="36"/>
        </w:rPr>
      </w:pPr>
    </w:p>
    <w:p w14:paraId="15BC9E7B">
      <w:pPr>
        <w:rPr>
          <w:rFonts w:hint="eastAsia" w:ascii="仿宋_GB2312" w:hAnsiTheme="majorEastAsia" w:cstheme="majorEastAsia"/>
          <w:bCs w:val="0"/>
          <w:sz w:val="44"/>
          <w:szCs w:val="36"/>
        </w:rPr>
      </w:pPr>
    </w:p>
    <w:p w14:paraId="2643AEDD">
      <w:pPr>
        <w:pStyle w:val="10"/>
        <w:rPr>
          <w:rFonts w:hint="eastAsia" w:ascii="仿宋_GB2312" w:hAnsiTheme="majorEastAsia" w:cstheme="majorEastAsia"/>
          <w:bCs w:val="0"/>
          <w:sz w:val="44"/>
          <w:szCs w:val="36"/>
        </w:rPr>
      </w:pPr>
    </w:p>
    <w:p w14:paraId="58BEBE6D">
      <w:pPr>
        <w:pStyle w:val="10"/>
        <w:rPr>
          <w:rFonts w:hint="eastAsia" w:ascii="仿宋_GB2312" w:hAnsiTheme="majorEastAsia" w:cstheme="majorEastAsia"/>
          <w:bCs w:val="0"/>
          <w:sz w:val="44"/>
          <w:szCs w:val="36"/>
        </w:rPr>
      </w:pPr>
    </w:p>
    <w:p w14:paraId="62665DBB">
      <w:pPr>
        <w:pStyle w:val="10"/>
        <w:rPr>
          <w:rFonts w:hint="eastAsia" w:ascii="仿宋_GB2312" w:hAnsiTheme="majorEastAsia" w:cstheme="majorEastAsia"/>
          <w:bCs w:val="0"/>
          <w:sz w:val="44"/>
          <w:szCs w:val="36"/>
        </w:rPr>
      </w:pPr>
    </w:p>
    <w:p w14:paraId="33005996">
      <w:pPr>
        <w:pStyle w:val="10"/>
        <w:rPr>
          <w:rFonts w:hint="eastAsia" w:ascii="仿宋_GB2312" w:hAnsiTheme="majorEastAsia" w:cstheme="majorEastAsia"/>
          <w:bCs w:val="0"/>
          <w:sz w:val="44"/>
          <w:szCs w:val="36"/>
        </w:rPr>
      </w:pPr>
    </w:p>
    <w:p w14:paraId="56953C52">
      <w:pPr>
        <w:pStyle w:val="10"/>
        <w:rPr>
          <w:rFonts w:hint="eastAsia" w:ascii="仿宋_GB2312" w:hAnsiTheme="majorEastAsia" w:cstheme="majorEastAsia"/>
          <w:bCs w:val="0"/>
          <w:sz w:val="44"/>
          <w:szCs w:val="36"/>
        </w:rPr>
      </w:pPr>
    </w:p>
    <w:p w14:paraId="45CC45DB">
      <w:pPr>
        <w:pStyle w:val="10"/>
        <w:rPr>
          <w:rFonts w:hint="eastAsia" w:ascii="仿宋_GB2312" w:hAnsiTheme="majorEastAsia" w:cstheme="majorEastAsia"/>
          <w:bCs w:val="0"/>
          <w:sz w:val="44"/>
          <w:szCs w:val="36"/>
        </w:rPr>
      </w:pPr>
    </w:p>
    <w:p w14:paraId="788D95A5">
      <w:pPr>
        <w:pStyle w:val="10"/>
        <w:rPr>
          <w:rFonts w:hint="eastAsia" w:ascii="仿宋_GB2312" w:hAnsiTheme="majorEastAsia" w:cstheme="majorEastAsia"/>
          <w:bCs w:val="0"/>
          <w:sz w:val="44"/>
          <w:szCs w:val="36"/>
        </w:rPr>
      </w:pPr>
    </w:p>
    <w:p w14:paraId="0DBFB829">
      <w:pPr>
        <w:pStyle w:val="3"/>
        <w:spacing w:before="0" w:after="0" w:line="560" w:lineRule="exact"/>
        <w:jc w:val="center"/>
        <w:rPr>
          <w:rFonts w:hint="eastAsia" w:ascii="仿宋_GB2312" w:hAnsiTheme="majorEastAsia" w:cstheme="majorEastAsia"/>
          <w:bCs w:val="0"/>
          <w:sz w:val="44"/>
          <w:szCs w:val="36"/>
        </w:rPr>
      </w:pPr>
    </w:p>
    <w:p w14:paraId="2D2A5717">
      <w:pPr>
        <w:rPr>
          <w:rFonts w:hint="eastAsia"/>
        </w:rPr>
      </w:pPr>
    </w:p>
    <w:p w14:paraId="698519EE">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3</w:t>
      </w:r>
      <w:r>
        <w:rPr>
          <w:rFonts w:hint="eastAsia" w:ascii="方正小标宋简体" w:hAnsi="方正小标宋简体" w:eastAsia="方正小标宋简体" w:cs="方正小标宋简体"/>
          <w:b w:val="0"/>
          <w:bCs/>
          <w:sz w:val="44"/>
          <w:szCs w:val="36"/>
        </w:rPr>
        <w:t xml:space="preserve"> </w:t>
      </w:r>
      <w:bookmarkStart w:id="4" w:name="_Hlk129596356"/>
      <w:r>
        <w:rPr>
          <w:rFonts w:hint="eastAsia" w:ascii="方正小标宋简体" w:hAnsi="方正小标宋简体" w:eastAsia="方正小标宋简体" w:cs="方正小标宋简体"/>
          <w:b w:val="0"/>
          <w:bCs/>
          <w:sz w:val="44"/>
          <w:szCs w:val="36"/>
        </w:rPr>
        <w:t>未被列入江西航空《供应商限制交易名单》承诺书</w:t>
      </w:r>
      <w:bookmarkEnd w:id="4"/>
    </w:p>
    <w:p w14:paraId="0EE1DB3C">
      <w:pPr>
        <w:spacing w:line="480" w:lineRule="exact"/>
        <w:ind w:right="98"/>
        <w:rPr>
          <w:rFonts w:ascii="仿宋_GB2312" w:eastAsia="仿宋_GB2312"/>
          <w:sz w:val="28"/>
          <w:szCs w:val="28"/>
        </w:rPr>
      </w:pPr>
    </w:p>
    <w:p w14:paraId="0B75D2B1">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08DA73A">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司未被列入江西航空《供应商限制交易名单》中</w:t>
      </w:r>
      <w:r>
        <w:rPr>
          <w:rFonts w:ascii="仿宋_GB2312" w:eastAsia="仿宋_GB2312"/>
          <w:sz w:val="28"/>
          <w:szCs w:val="28"/>
        </w:rPr>
        <w:t>，特此承诺。</w:t>
      </w:r>
    </w:p>
    <w:p w14:paraId="6FA175B2">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0AAB4BEF">
      <w:pPr>
        <w:spacing w:line="560" w:lineRule="exact"/>
        <w:ind w:firstLine="4760" w:firstLineChars="1700"/>
        <w:rPr>
          <w:rFonts w:ascii="仿宋_GB2312" w:eastAsia="仿宋_GB2312"/>
          <w:sz w:val="28"/>
          <w:szCs w:val="28"/>
        </w:rPr>
      </w:pPr>
    </w:p>
    <w:p w14:paraId="64DBF8F5">
      <w:pPr>
        <w:spacing w:line="560" w:lineRule="exact"/>
        <w:ind w:firstLine="4760" w:firstLineChars="1700"/>
        <w:rPr>
          <w:rFonts w:ascii="仿宋_GB2312" w:eastAsia="仿宋_GB2312"/>
          <w:sz w:val="28"/>
          <w:szCs w:val="28"/>
        </w:rPr>
      </w:pPr>
    </w:p>
    <w:p w14:paraId="127E596B">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35B345C">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0DB8E152">
      <w:pPr>
        <w:pStyle w:val="10"/>
        <w:rPr>
          <w:rFonts w:hint="eastAsia" w:ascii="仿宋_GB2312" w:eastAsia="仿宋_GB2312"/>
          <w:sz w:val="28"/>
          <w:szCs w:val="28"/>
        </w:rPr>
      </w:pPr>
    </w:p>
    <w:p w14:paraId="0D396D09">
      <w:pPr>
        <w:pStyle w:val="10"/>
        <w:rPr>
          <w:rFonts w:hint="eastAsia" w:ascii="仿宋_GB2312" w:eastAsia="仿宋_GB2312"/>
          <w:sz w:val="28"/>
          <w:szCs w:val="28"/>
        </w:rPr>
      </w:pPr>
    </w:p>
    <w:p w14:paraId="3AFAC583">
      <w:pPr>
        <w:pStyle w:val="10"/>
        <w:rPr>
          <w:rFonts w:hint="eastAsia" w:ascii="仿宋_GB2312" w:eastAsia="仿宋_GB2312"/>
          <w:sz w:val="28"/>
          <w:szCs w:val="28"/>
        </w:rPr>
      </w:pPr>
    </w:p>
    <w:p w14:paraId="0533FA40">
      <w:pPr>
        <w:pStyle w:val="10"/>
        <w:rPr>
          <w:rFonts w:hint="eastAsia" w:ascii="仿宋_GB2312" w:eastAsia="仿宋_GB2312"/>
          <w:sz w:val="28"/>
          <w:szCs w:val="28"/>
        </w:rPr>
      </w:pPr>
    </w:p>
    <w:p w14:paraId="620023A4">
      <w:pPr>
        <w:pStyle w:val="10"/>
        <w:rPr>
          <w:rFonts w:hint="eastAsia" w:ascii="仿宋_GB2312" w:eastAsia="仿宋_GB2312"/>
          <w:sz w:val="28"/>
          <w:szCs w:val="28"/>
        </w:rPr>
      </w:pPr>
    </w:p>
    <w:p w14:paraId="09079AF0">
      <w:pPr>
        <w:pStyle w:val="10"/>
        <w:rPr>
          <w:rFonts w:hint="eastAsia" w:ascii="仿宋_GB2312" w:eastAsia="仿宋_GB2312"/>
          <w:sz w:val="28"/>
          <w:szCs w:val="28"/>
        </w:rPr>
      </w:pPr>
    </w:p>
    <w:p w14:paraId="64A95357">
      <w:pPr>
        <w:pStyle w:val="10"/>
        <w:rPr>
          <w:rFonts w:hint="eastAsia" w:ascii="仿宋_GB2312" w:eastAsia="仿宋_GB2312"/>
          <w:sz w:val="28"/>
          <w:szCs w:val="28"/>
        </w:rPr>
      </w:pPr>
    </w:p>
    <w:p w14:paraId="09E7E041">
      <w:pPr>
        <w:pStyle w:val="10"/>
        <w:rPr>
          <w:rFonts w:hint="eastAsia" w:ascii="仿宋_GB2312" w:eastAsia="仿宋_GB2312"/>
          <w:sz w:val="28"/>
          <w:szCs w:val="28"/>
        </w:rPr>
      </w:pPr>
    </w:p>
    <w:p w14:paraId="1CD118C3">
      <w:pPr>
        <w:pStyle w:val="10"/>
        <w:rPr>
          <w:rFonts w:hint="eastAsia" w:ascii="仿宋_GB2312" w:eastAsia="仿宋_GB2312"/>
          <w:sz w:val="28"/>
          <w:szCs w:val="28"/>
        </w:rPr>
      </w:pPr>
    </w:p>
    <w:p w14:paraId="7FCDC1C5">
      <w:pPr>
        <w:pStyle w:val="10"/>
        <w:rPr>
          <w:rFonts w:hint="eastAsia" w:ascii="仿宋_GB2312" w:eastAsia="仿宋_GB2312"/>
          <w:sz w:val="28"/>
          <w:szCs w:val="28"/>
        </w:rPr>
      </w:pPr>
    </w:p>
    <w:p w14:paraId="41AC9A88">
      <w:pPr>
        <w:pStyle w:val="10"/>
        <w:rPr>
          <w:rFonts w:hint="eastAsia" w:ascii="仿宋_GB2312" w:eastAsia="仿宋_GB2312"/>
          <w:sz w:val="28"/>
          <w:szCs w:val="28"/>
        </w:rPr>
      </w:pPr>
    </w:p>
    <w:p w14:paraId="3AB3A58A">
      <w:pPr>
        <w:pStyle w:val="3"/>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14:paraId="54201BC2">
      <w:pPr>
        <w:spacing w:line="480" w:lineRule="exact"/>
        <w:ind w:right="98"/>
        <w:rPr>
          <w:rFonts w:ascii="仿宋_GB2312" w:eastAsia="仿宋_GB2312"/>
          <w:sz w:val="28"/>
          <w:szCs w:val="28"/>
        </w:rPr>
      </w:pPr>
    </w:p>
    <w:p w14:paraId="4BF681A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B6C704B">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RY20251125的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江西航空2025商务接待用车（三次）</w:t>
      </w:r>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w:t>
      </w:r>
      <w:r>
        <w:rPr>
          <w:rFonts w:ascii="仿宋_GB2312" w:eastAsia="仿宋_GB2312"/>
          <w:sz w:val="28"/>
          <w:szCs w:val="28"/>
        </w:rPr>
        <w:t>，</w:t>
      </w:r>
      <w:r>
        <w:rPr>
          <w:rFonts w:hint="eastAsia" w:ascii="仿宋_GB2312" w:eastAsia="仿宋_GB2312"/>
          <w:sz w:val="28"/>
          <w:szCs w:val="28"/>
        </w:rPr>
        <w:t>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14:paraId="4AE5FDE2">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211943E">
      <w:pPr>
        <w:spacing w:line="560" w:lineRule="exact"/>
        <w:ind w:firstLine="4760" w:firstLineChars="1700"/>
        <w:rPr>
          <w:rFonts w:ascii="仿宋_GB2312" w:eastAsia="仿宋_GB2312"/>
          <w:sz w:val="28"/>
          <w:szCs w:val="28"/>
        </w:rPr>
      </w:pPr>
    </w:p>
    <w:p w14:paraId="05360077">
      <w:pPr>
        <w:spacing w:line="560" w:lineRule="exact"/>
        <w:ind w:firstLine="4760" w:firstLineChars="1700"/>
        <w:rPr>
          <w:rFonts w:ascii="仿宋_GB2312" w:eastAsia="仿宋_GB2312"/>
          <w:sz w:val="28"/>
          <w:szCs w:val="28"/>
        </w:rPr>
      </w:pPr>
    </w:p>
    <w:p w14:paraId="76B9D32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72D859D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CB4758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0D571CC">
      <w:pPr>
        <w:pStyle w:val="10"/>
        <w:rPr>
          <w:rFonts w:hint="eastAsia" w:ascii="仿宋_GB2312" w:eastAsia="仿宋_GB2312"/>
          <w:sz w:val="28"/>
          <w:szCs w:val="28"/>
        </w:rPr>
      </w:pPr>
    </w:p>
    <w:p w14:paraId="399EA1E0">
      <w:pPr>
        <w:pStyle w:val="10"/>
        <w:rPr>
          <w:rFonts w:hint="eastAsia" w:ascii="仿宋_GB2312" w:eastAsia="仿宋_GB2312"/>
          <w:sz w:val="28"/>
          <w:szCs w:val="28"/>
        </w:rPr>
      </w:pPr>
    </w:p>
    <w:p w14:paraId="14676059">
      <w:pPr>
        <w:pStyle w:val="10"/>
        <w:rPr>
          <w:rFonts w:hint="eastAsia" w:ascii="仿宋_GB2312" w:eastAsia="仿宋_GB2312"/>
          <w:sz w:val="28"/>
          <w:szCs w:val="28"/>
        </w:rPr>
      </w:pPr>
    </w:p>
    <w:p w14:paraId="324C4B5D">
      <w:pPr>
        <w:pStyle w:val="10"/>
        <w:rPr>
          <w:rFonts w:hint="eastAsia" w:ascii="仿宋_GB2312" w:eastAsia="仿宋_GB2312"/>
          <w:sz w:val="28"/>
          <w:szCs w:val="28"/>
        </w:rPr>
      </w:pPr>
    </w:p>
    <w:p w14:paraId="7591DFA0">
      <w:pPr>
        <w:pStyle w:val="10"/>
        <w:rPr>
          <w:rFonts w:hint="eastAsia" w:ascii="仿宋_GB2312" w:eastAsia="仿宋_GB2312"/>
          <w:sz w:val="28"/>
          <w:szCs w:val="28"/>
        </w:rPr>
      </w:pPr>
    </w:p>
    <w:p w14:paraId="137851D6">
      <w:pPr>
        <w:pStyle w:val="10"/>
        <w:rPr>
          <w:rFonts w:hint="eastAsia" w:ascii="仿宋_GB2312" w:eastAsia="仿宋_GB2312"/>
          <w:sz w:val="28"/>
          <w:szCs w:val="28"/>
        </w:rPr>
      </w:pPr>
    </w:p>
    <w:p w14:paraId="6BC0BEDB">
      <w:pPr>
        <w:pStyle w:val="10"/>
        <w:rPr>
          <w:rFonts w:hint="eastAsia" w:ascii="仿宋_GB2312" w:eastAsia="仿宋_GB2312"/>
          <w:sz w:val="28"/>
          <w:szCs w:val="28"/>
        </w:rPr>
      </w:pPr>
    </w:p>
    <w:p w14:paraId="3992B766">
      <w:pPr>
        <w:pStyle w:val="10"/>
        <w:rPr>
          <w:rFonts w:hint="eastAsia" w:ascii="仿宋_GB2312" w:eastAsia="仿宋_GB2312"/>
          <w:sz w:val="28"/>
          <w:szCs w:val="28"/>
        </w:rPr>
      </w:pPr>
    </w:p>
    <w:p w14:paraId="39E18473">
      <w:pPr>
        <w:pStyle w:val="10"/>
        <w:rPr>
          <w:rFonts w:hint="eastAsia" w:ascii="仿宋_GB2312" w:eastAsia="仿宋_GB2312"/>
          <w:sz w:val="28"/>
          <w:szCs w:val="28"/>
        </w:rPr>
      </w:pPr>
    </w:p>
    <w:p w14:paraId="19F2D0B4">
      <w:pPr>
        <w:pStyle w:val="10"/>
        <w:rPr>
          <w:rFonts w:hint="eastAsia" w:ascii="仿宋_GB2312" w:eastAsia="仿宋_GB2312"/>
          <w:sz w:val="28"/>
          <w:szCs w:val="28"/>
        </w:rPr>
      </w:pPr>
    </w:p>
    <w:p w14:paraId="16250B24">
      <w:pPr>
        <w:pStyle w:val="3"/>
        <w:spacing w:before="0" w:after="0" w:line="560" w:lineRule="exact"/>
        <w:jc w:val="center"/>
        <w:rPr>
          <w:rFonts w:hint="eastAsia" w:ascii="方正小标宋简体" w:hAnsi="方正小标宋简体" w:eastAsia="方正小标宋简体" w:cs="方正小标宋简体"/>
          <w:b w:val="0"/>
          <w:bCs/>
          <w:sz w:val="44"/>
          <w:szCs w:val="36"/>
        </w:rPr>
      </w:pPr>
      <w:bookmarkStart w:id="5"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5"/>
    </w:p>
    <w:p w14:paraId="48355FAF"/>
    <w:p w14:paraId="2945B11F">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C54A43C">
      <w:pPr>
        <w:spacing w:line="560" w:lineRule="exact"/>
        <w:ind w:firstLine="560" w:firstLineChars="200"/>
        <w:rPr>
          <w:rFonts w:hint="eastAsia" w:ascii="仿宋_GB2312" w:eastAsia="仿宋_GB2312"/>
          <w:sz w:val="28"/>
          <w:szCs w:val="28"/>
        </w:rPr>
      </w:pPr>
      <w:r>
        <w:rPr>
          <w:rFonts w:ascii="仿宋_GB2312" w:eastAsia="仿宋_GB2312"/>
          <w:sz w:val="28"/>
          <w:szCs w:val="28"/>
        </w:rPr>
        <w:t>在参加本次项目编号为</w:t>
      </w:r>
      <w:r>
        <w:rPr>
          <w:rFonts w:hint="eastAsia" w:ascii="仿宋_GB2312" w:eastAsia="仿宋_GB2312"/>
          <w:b/>
          <w:bCs/>
          <w:sz w:val="28"/>
          <w:szCs w:val="28"/>
          <w:lang w:val="en-US" w:eastAsia="zh-CN"/>
        </w:rPr>
        <w:t>RY20251125的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江西航空2025商务接待用车（三</w:t>
      </w:r>
      <w:bookmarkStart w:id="6" w:name="_GoBack"/>
      <w:bookmarkEnd w:id="6"/>
      <w:r>
        <w:rPr>
          <w:rFonts w:hint="eastAsia" w:ascii="仿宋_GB2312" w:hAnsi="仿宋" w:eastAsia="仿宋_GB2312" w:cs="仿宋"/>
          <w:b/>
          <w:bCs/>
          <w:color w:val="000000"/>
          <w:sz w:val="28"/>
          <w:szCs w:val="28"/>
          <w:shd w:val="clear" w:color="auto" w:fill="FFFFFF"/>
          <w:lang w:val="en-US" w:eastAsia="zh-CN"/>
        </w:rPr>
        <w:t>次）</w:t>
      </w:r>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14:paraId="6E5E788E">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14:paraId="6C2E5D63">
      <w:pPr>
        <w:pStyle w:val="9"/>
      </w:pPr>
    </w:p>
    <w:p w14:paraId="67F45F3B">
      <w:pPr>
        <w:pStyle w:val="14"/>
        <w:spacing w:line="560" w:lineRule="exact"/>
        <w:ind w:firstLine="560"/>
        <w:jc w:val="left"/>
        <w:rPr>
          <w:rFonts w:ascii="仿宋_GB2312" w:eastAsia="仿宋_GB2312"/>
          <w:sz w:val="28"/>
          <w:szCs w:val="28"/>
        </w:rPr>
      </w:pPr>
    </w:p>
    <w:p w14:paraId="2B25B7C2">
      <w:pPr>
        <w:spacing w:line="560" w:lineRule="exact"/>
        <w:ind w:firstLine="4760" w:firstLineChars="1700"/>
        <w:rPr>
          <w:rFonts w:ascii="仿宋_GB2312" w:eastAsia="仿宋_GB2312"/>
          <w:sz w:val="28"/>
          <w:szCs w:val="28"/>
        </w:rPr>
      </w:pPr>
    </w:p>
    <w:p w14:paraId="01771E32">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E15967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3FDA15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71754297">
      <w:pPr>
        <w:pStyle w:val="10"/>
        <w:rPr>
          <w:rFonts w:hint="eastAsia" w:ascii="仿宋_GB2312" w:eastAsia="仿宋_GB2312"/>
          <w:sz w:val="28"/>
          <w:szCs w:val="28"/>
        </w:rPr>
      </w:pPr>
    </w:p>
    <w:p w14:paraId="0C1B2B1F">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926CA23">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1F946FAE">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6E67D23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A3F1A2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D6AE9D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0BB7135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7D4B5F38">
      <w:pPr>
        <w:jc w:val="center"/>
        <w:rPr>
          <w:rFonts w:hint="eastAsia" w:ascii="方正小标宋简体" w:hAnsi="方正小标宋简体" w:eastAsia="方正小标宋简体" w:cs="方正小标宋简体"/>
          <w:b w:val="0"/>
          <w:bCs/>
          <w:kern w:val="2"/>
          <w:sz w:val="44"/>
          <w:szCs w:val="36"/>
          <w:lang w:val="en-US" w:eastAsia="zh-CN" w:bidi="ar-SA"/>
        </w:rPr>
      </w:pPr>
      <w:r>
        <w:rPr>
          <w:rFonts w:hint="eastAsia" w:ascii="方正小标宋简体" w:hAnsi="方正小标宋简体" w:eastAsia="方正小标宋简体" w:cs="方正小标宋简体"/>
          <w:b w:val="0"/>
          <w:bCs/>
          <w:kern w:val="2"/>
          <w:sz w:val="44"/>
          <w:szCs w:val="36"/>
          <w:lang w:val="en-US" w:eastAsia="zh-CN" w:bidi="ar-SA"/>
        </w:rPr>
        <w:t>格式6 资格声明函</w:t>
      </w:r>
    </w:p>
    <w:p w14:paraId="06CCE6D5">
      <w:pPr>
        <w:spacing w:line="500" w:lineRule="exact"/>
        <w:jc w:val="left"/>
        <w:rPr>
          <w:rFonts w:hint="eastAsia"/>
          <w:color w:val="auto"/>
          <w:sz w:val="24"/>
          <w:u w:val="none"/>
        </w:rPr>
      </w:pP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w:t>
      </w:r>
    </w:p>
    <w:p w14:paraId="6DE4ACFB">
      <w:pPr>
        <w:numPr>
          <w:ilvl w:val="0"/>
          <w:numId w:val="0"/>
        </w:numPr>
        <w:spacing w:line="560" w:lineRule="exact"/>
        <w:ind w:firstLine="560" w:firstLineChars="200"/>
        <w:rPr>
          <w:rFonts w:hint="eastAsia" w:ascii="仿宋_GB2312" w:eastAsia="仿宋_GB2312" w:cs="宋体"/>
          <w:color w:val="auto"/>
          <w:sz w:val="28"/>
          <w:szCs w:val="28"/>
          <w:u w:val="none"/>
          <w:lang w:bidi="ar"/>
        </w:rPr>
      </w:pPr>
      <w:r>
        <w:rPr>
          <w:rFonts w:hint="eastAsia" w:ascii="仿宋_GB2312" w:eastAsia="仿宋_GB2312" w:cs="宋体"/>
          <w:color w:val="auto"/>
          <w:sz w:val="28"/>
          <w:szCs w:val="28"/>
          <w:u w:val="none"/>
          <w:lang w:val="en-US" w:eastAsia="zh-CN" w:bidi="ar"/>
        </w:rPr>
        <w:t>1.</w:t>
      </w:r>
      <w:r>
        <w:rPr>
          <w:rFonts w:hint="eastAsia" w:ascii="仿宋_GB2312" w:eastAsia="仿宋_GB2312" w:cs="宋体"/>
          <w:color w:val="auto"/>
          <w:sz w:val="28"/>
          <w:szCs w:val="28"/>
          <w:u w:val="none"/>
          <w:lang w:bidi="ar"/>
        </w:rPr>
        <w:t>参加本次采购活动前一年内，无被工商行政管理机关在全国企业信用信息公示系统中列入严重违法失信企业名单。</w:t>
      </w:r>
    </w:p>
    <w:p w14:paraId="36FE7BD8">
      <w:pPr>
        <w:numPr>
          <w:ilvl w:val="0"/>
          <w:numId w:val="0"/>
        </w:num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2.</w:t>
      </w:r>
      <w:r>
        <w:rPr>
          <w:rFonts w:hint="eastAsia" w:ascii="仿宋_GB2312" w:hAnsi="Calibri" w:eastAsia="仿宋_GB2312" w:cs="宋体"/>
          <w:color w:val="auto"/>
          <w:sz w:val="28"/>
          <w:szCs w:val="28"/>
          <w:u w:val="none"/>
          <w:lang w:bidi="ar"/>
        </w:rPr>
        <w:t>我公司与</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航空有限公司无投资关系且不存在以下情况：为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领导人员及其亲属和其他特定关系人、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员工持股（限非上市公司）、以个人身份（组织委派的除外）担任法人、董事长、总经理、监事的企业，以及</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所属工会或员工集体出资成立的企业。</w:t>
      </w:r>
    </w:p>
    <w:p w14:paraId="16F27EBC">
      <w:p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3.</w:t>
      </w:r>
      <w:r>
        <w:rPr>
          <w:rFonts w:hint="eastAsia" w:ascii="仿宋_GB2312" w:hAnsi="Calibri" w:eastAsia="仿宋_GB2312" w:cs="宋体"/>
          <w:color w:val="auto"/>
          <w:sz w:val="28"/>
          <w:szCs w:val="28"/>
          <w:u w:val="none"/>
          <w:lang w:bidi="ar"/>
        </w:rPr>
        <w:t>我公司不存在下列情形之一：</w:t>
      </w:r>
    </w:p>
    <w:p w14:paraId="6D815A17">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（1） 投标人被责令停业停产或破产状态的；</w:t>
      </w:r>
    </w:p>
    <w:p w14:paraId="6875688F">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（2）投标人财产被重组、接管、查封、扣押或冻结的；</w:t>
      </w:r>
    </w:p>
    <w:p w14:paraId="67937D04">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（3）投标人或其应答产品/服务被列入招标人限制交易名单，且在禁入期内被暂停或取消应答资格的；</w:t>
      </w:r>
    </w:p>
    <w:p w14:paraId="09D765B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（4）投标人近三年内被相关行业主管部门或行政主管部门或司法机关认定有骗取中标、严重违约、重大质量或者安全问题的；</w:t>
      </w:r>
    </w:p>
    <w:p w14:paraId="15278C1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（5）投标人（含其母子公司、关联公司）在</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航空有限公司采购供货或服务中有不良记录的，其货物或服务在使用过程中出现过重大质量或安全问题且未妥善解决的；</w:t>
      </w:r>
    </w:p>
    <w:p w14:paraId="48E339F1">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 xml:space="preserve">（6）投标人在近三年内有违背社会责任事件被媒体曝光且造成恶劣影响的。 </w:t>
      </w:r>
    </w:p>
    <w:p w14:paraId="18FE7221">
      <w:pPr>
        <w:spacing w:line="560" w:lineRule="exact"/>
        <w:ind w:firstLine="560" w:firstLineChars="200"/>
        <w:rPr>
          <w:rFonts w:hint="eastAsia" w:ascii="仿宋_GB2312" w:eastAsia="仿宋_GB2312"/>
          <w:color w:val="auto"/>
          <w:sz w:val="28"/>
          <w:szCs w:val="28"/>
          <w:u w:val="none"/>
          <w:lang w:eastAsia="zh-CN"/>
        </w:rPr>
      </w:pPr>
      <w:r>
        <w:rPr>
          <w:rFonts w:hint="eastAsia" w:ascii="仿宋_GB2312" w:hAnsi="Calibri" w:eastAsia="仿宋_GB2312" w:cs="宋体"/>
          <w:color w:val="auto"/>
          <w:sz w:val="28"/>
          <w:szCs w:val="28"/>
          <w:u w:val="none"/>
          <w:lang w:bidi="ar"/>
        </w:rPr>
        <w:t xml:space="preserve"> 特此声明</w:t>
      </w:r>
      <w:r>
        <w:rPr>
          <w:rFonts w:hint="eastAsia" w:ascii="仿宋_GB2312" w:hAnsi="Calibri" w:eastAsia="仿宋_GB2312" w:cs="宋体"/>
          <w:color w:val="auto"/>
          <w:sz w:val="28"/>
          <w:szCs w:val="28"/>
          <w:u w:val="none"/>
          <w:lang w:eastAsia="zh-CN" w:bidi="ar"/>
        </w:rPr>
        <w:t>。</w:t>
      </w:r>
    </w:p>
    <w:p w14:paraId="2E0DC362">
      <w:pPr>
        <w:spacing w:line="560" w:lineRule="exact"/>
        <w:ind w:firstLine="4760" w:firstLineChars="1700"/>
        <w:rPr>
          <w:rFonts w:hint="eastAsia" w:ascii="仿宋_GB2312" w:eastAsia="仿宋_GB2312"/>
          <w:color w:val="auto"/>
          <w:sz w:val="28"/>
          <w:szCs w:val="28"/>
          <w:u w:val="none"/>
        </w:rPr>
      </w:pPr>
      <w:r>
        <w:rPr>
          <w:rFonts w:hint="eastAsia" w:ascii="仿宋_GB2312" w:eastAsia="仿宋_GB2312" w:cs="宋体"/>
          <w:color w:val="auto"/>
          <w:sz w:val="28"/>
          <w:szCs w:val="28"/>
          <w:u w:val="none"/>
        </w:rPr>
        <w:t xml:space="preserve">供应商(全称并加盖公章)：                 </w:t>
      </w:r>
    </w:p>
    <w:p w14:paraId="7979D734">
      <w:pPr>
        <w:spacing w:line="560" w:lineRule="exact"/>
        <w:ind w:firstLine="4760" w:firstLineChars="1700"/>
        <w:rPr>
          <w:rFonts w:hint="eastAsia"/>
          <w:color w:val="auto"/>
          <w:sz w:val="24"/>
          <w:u w:val="none"/>
        </w:rPr>
      </w:pPr>
      <w:r>
        <w:rPr>
          <w:rFonts w:hint="eastAsia" w:ascii="仿宋_GB2312" w:eastAsia="仿宋_GB2312" w:cs="宋体"/>
          <w:color w:val="auto"/>
          <w:sz w:val="28"/>
          <w:szCs w:val="28"/>
          <w:u w:val="none"/>
        </w:rPr>
        <w:t xml:space="preserve">供应商代表签字：            </w:t>
      </w:r>
      <w:r>
        <w:rPr>
          <w:rFonts w:hint="eastAsia"/>
          <w:color w:val="auto"/>
          <w:sz w:val="24"/>
          <w:szCs w:val="24"/>
          <w:u w:val="none"/>
          <w:lang w:bidi="ar"/>
        </w:rPr>
        <w:t xml:space="preserve">                </w:t>
      </w:r>
    </w:p>
    <w:p w14:paraId="527542D3">
      <w:pPr>
        <w:spacing w:line="500" w:lineRule="exact"/>
        <w:ind w:right="480" w:firstLine="4760" w:firstLineChars="1700"/>
        <w:rPr>
          <w:rFonts w:hint="eastAsia" w:ascii="仿宋_GB2312" w:eastAsia="仿宋_GB2312"/>
          <w:sz w:val="28"/>
          <w:szCs w:val="28"/>
        </w:rPr>
      </w:pPr>
      <w:r>
        <w:rPr>
          <w:rFonts w:hint="eastAsia" w:ascii="仿宋_GB2312" w:eastAsia="仿宋_GB2312" w:cs="宋体"/>
          <w:color w:val="auto"/>
          <w:sz w:val="28"/>
          <w:szCs w:val="28"/>
          <w:u w:val="none"/>
        </w:rPr>
        <w:t xml:space="preserve">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1AA33A7"/>
    <w:rsid w:val="04AA7AB6"/>
    <w:rsid w:val="04C57AD1"/>
    <w:rsid w:val="08D44026"/>
    <w:rsid w:val="101279ED"/>
    <w:rsid w:val="12155208"/>
    <w:rsid w:val="1F026C43"/>
    <w:rsid w:val="1FD60CA2"/>
    <w:rsid w:val="21E90841"/>
    <w:rsid w:val="2B76484B"/>
    <w:rsid w:val="2B9C2359"/>
    <w:rsid w:val="2C761602"/>
    <w:rsid w:val="2F9A3502"/>
    <w:rsid w:val="36CC638B"/>
    <w:rsid w:val="370C75D0"/>
    <w:rsid w:val="3A293714"/>
    <w:rsid w:val="3B8D538C"/>
    <w:rsid w:val="44CD3E71"/>
    <w:rsid w:val="45465768"/>
    <w:rsid w:val="496219A7"/>
    <w:rsid w:val="49F4640B"/>
    <w:rsid w:val="4AA9540A"/>
    <w:rsid w:val="4D797F3C"/>
    <w:rsid w:val="4DD1027D"/>
    <w:rsid w:val="4E5C081F"/>
    <w:rsid w:val="4FA620D8"/>
    <w:rsid w:val="50AC7D85"/>
    <w:rsid w:val="52BC2773"/>
    <w:rsid w:val="55F35093"/>
    <w:rsid w:val="58293E26"/>
    <w:rsid w:val="5AE206BA"/>
    <w:rsid w:val="5D391404"/>
    <w:rsid w:val="5F887E86"/>
    <w:rsid w:val="628C388E"/>
    <w:rsid w:val="63E541F4"/>
    <w:rsid w:val="686527B0"/>
    <w:rsid w:val="6A954362"/>
    <w:rsid w:val="6AAC3C13"/>
    <w:rsid w:val="6C3A2E2F"/>
    <w:rsid w:val="6E467036"/>
    <w:rsid w:val="73507CE5"/>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3"/>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customStyle="1" w:styleId="10">
    <w:name w:val="表格文字"/>
    <w:basedOn w:val="1"/>
    <w:qFormat/>
    <w:uiPriority w:val="0"/>
    <w:pPr>
      <w:widowControl w:val="0"/>
      <w:jc w:val="both"/>
    </w:pPr>
    <w:rPr>
      <w:kern w:val="2"/>
      <w:sz w:val="21"/>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标题 2 字符"/>
    <w:basedOn w:val="8"/>
    <w:link w:val="3"/>
    <w:qFormat/>
    <w:uiPriority w:val="0"/>
    <w:rPr>
      <w:rFonts w:ascii="Arial" w:hAnsi="Arial" w:eastAsia="仿宋_GB2312" w:cs="Arial"/>
      <w:b/>
      <w:bCs/>
      <w:sz w:val="36"/>
      <w:szCs w:val="32"/>
    </w:r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751</Words>
  <Characters>765</Characters>
  <Lines>6</Lines>
  <Paragraphs>1</Paragraphs>
  <TotalTime>2</TotalTime>
  <ScaleCrop>false</ScaleCrop>
  <LinksUpToDate>false</LinksUpToDate>
  <CharactersWithSpaces>769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2025-12-30T07:28:02Z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ies>
</file>