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szCs w:val="28"/>
          <w:lang w:val="en-US" w:eastAsia="zh-CN"/>
        </w:rPr>
        <w:t>（一）</w:t>
      </w:r>
      <w:r>
        <w:rPr>
          <w:rFonts w:hint="eastAsia" w:ascii="仿宋_GB2312" w:eastAsia="仿宋_GB2312"/>
          <w:sz w:val="28"/>
        </w:rPr>
        <w:t>提供有效的营业执照</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四）供应商应拥有合法独立的生产场所及履行合同所必需的设备，生产场所应提供权籍证明，属于自有厂房的应提供房产权证或购买合同及发票的复印件等有效证明文件，属于租赁的应提供租赁合同及近期的租赁发票等有效复印件；设备需提供生产线图片、专业设备采购证明；</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（五）具有二类车辆维修资质；</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（六）供应商无被江西航空列入《供应商黑名单》，供应商提供承诺函并加盖供应商公章；</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（七）投标人能提供正规的增值税专用发票，须提供相关证明材料或加盖供应商公章的承诺函；</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（八）本项目共2个合同包，投标人可对任意个合同包进行投标。投标人中标后不得转包、分包（附承诺函，格式自拟）；</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（九）谈判文件规定的其他资格要求；</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（十）法律、行政法规规定的其他条件；</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（十一）无法提供，请说明。</w:t>
      </w:r>
      <w:bookmarkStart w:id="2" w:name="_GoBack"/>
      <w:bookmarkEnd w:id="2"/>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RY20250311</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江西航空车辆维修服务</w:t>
      </w:r>
      <w:r>
        <w:rPr>
          <w:rFonts w:hint="default" w:ascii="仿宋_GB2312" w:eastAsia="仿宋_GB2312"/>
          <w:sz w:val="28"/>
          <w:szCs w:val="28"/>
          <w:lang w:val="en-US" w:eastAsia="zh-CN"/>
        </w:rPr>
        <w:t>”</w:t>
      </w:r>
      <w:r>
        <w:rPr>
          <w:rFonts w:hint="eastAsia" w:ascii="仿宋_GB2312" w:eastAsia="仿宋_GB2312"/>
          <w:sz w:val="28"/>
          <w:szCs w:val="28"/>
        </w:rPr>
        <w:t>采购</w:t>
      </w:r>
      <w:r>
        <w:rPr>
          <w:rFonts w:hint="eastAsia" w:ascii="仿宋_GB2312" w:eastAsia="仿宋_GB2312"/>
          <w:sz w:val="28"/>
          <w:szCs w:val="28"/>
          <w:lang w:val="en-US" w:eastAsia="zh-CN"/>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格式2 </w:t>
      </w:r>
      <w:bookmarkStart w:id="0" w:name="_Hlk129596356"/>
      <w:r>
        <w:rPr>
          <w:rFonts w:hint="eastAsia" w:ascii="方正小标宋简体" w:hAnsi="方正小标宋简体" w:eastAsia="方正小标宋简体" w:cs="方正小标宋简体"/>
          <w:b w:val="0"/>
          <w:bCs/>
          <w:sz w:val="44"/>
          <w:szCs w:val="36"/>
        </w:rPr>
        <w:t>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 xml:space="preserve">3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RY20250311</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江西航空车辆维修服务”采购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87D37C5"/>
    <w:rsid w:val="0F987A37"/>
    <w:rsid w:val="1673523A"/>
    <w:rsid w:val="1CBC67F1"/>
    <w:rsid w:val="2DD26E69"/>
    <w:rsid w:val="6481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customStyle="1" w:styleId="6">
    <w:name w:val="表格文字"/>
    <w:basedOn w:val="1"/>
    <w:qFormat/>
    <w:uiPriority w:val="0"/>
    <w:pPr>
      <w:widowControl w:val="0"/>
      <w:jc w:val="both"/>
    </w:pPr>
    <w:rPr>
      <w:kern w:val="2"/>
      <w:sz w:val="21"/>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2025-03-28T06:46:42Z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373B2B436DD64E97B2C40E4CF5D2C2B7</vt:lpwstr>
  </property>
</Properties>
</file>