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CE6DA">
      <w:pPr>
        <w:jc w:val="center"/>
        <w:rPr>
          <w:rFonts w:eastAsia="隶书"/>
          <w:b/>
          <w:bCs/>
          <w:sz w:val="48"/>
        </w:rPr>
      </w:pPr>
    </w:p>
    <w:p w14:paraId="681C2F66">
      <w:pPr>
        <w:jc w:val="center"/>
        <w:rPr>
          <w:rFonts w:hint="eastAsia" w:ascii="微软雅黑" w:hAnsi="微软雅黑" w:eastAsia="微软雅黑"/>
          <w:b/>
          <w:sz w:val="96"/>
          <w:szCs w:val="22"/>
        </w:rPr>
      </w:pPr>
    </w:p>
    <w:p w14:paraId="74B7A72D">
      <w:pPr>
        <w:pStyle w:val="47"/>
        <w:rPr>
          <w:rFonts w:hint="eastAsia"/>
        </w:rPr>
      </w:pPr>
    </w:p>
    <w:p w14:paraId="4DF9C05F">
      <w:pPr>
        <w:jc w:val="center"/>
        <w:rPr>
          <w:rFonts w:ascii="微软雅黑" w:hAnsi="微软雅黑" w:eastAsia="微软雅黑"/>
          <w:b/>
          <w:bCs/>
          <w:sz w:val="84"/>
        </w:rPr>
      </w:pPr>
      <w:r>
        <w:rPr>
          <w:rFonts w:hint="eastAsia" w:ascii="微软雅黑" w:hAnsi="微软雅黑" w:eastAsia="微软雅黑"/>
          <w:b/>
          <w:sz w:val="96"/>
          <w:szCs w:val="22"/>
        </w:rPr>
        <w:t>竞</w:t>
      </w:r>
      <w:r>
        <w:rPr>
          <w:rFonts w:hint="eastAsia" w:ascii="微软雅黑" w:hAnsi="微软雅黑" w:eastAsia="微软雅黑"/>
          <w:b/>
          <w:sz w:val="96"/>
          <w:szCs w:val="22"/>
          <w:lang w:val="en-US" w:eastAsia="zh-CN"/>
        </w:rPr>
        <w:t>价</w:t>
      </w:r>
      <w:r>
        <w:rPr>
          <w:rFonts w:hint="eastAsia" w:ascii="微软雅黑" w:hAnsi="微软雅黑" w:eastAsia="微软雅黑"/>
          <w:b/>
          <w:sz w:val="96"/>
          <w:szCs w:val="22"/>
        </w:rPr>
        <w:t>文件</w:t>
      </w:r>
    </w:p>
    <w:p w14:paraId="7D6A0ED7">
      <w:pPr>
        <w:jc w:val="center"/>
        <w:rPr>
          <w:rFonts w:eastAsia="隶书"/>
          <w:b/>
          <w:bCs/>
          <w:sz w:val="48"/>
        </w:rPr>
      </w:pPr>
    </w:p>
    <w:p w14:paraId="5B8F42F6">
      <w:pPr>
        <w:jc w:val="center"/>
        <w:rPr>
          <w:rFonts w:eastAsia="隶书"/>
          <w:b/>
          <w:bCs/>
          <w:sz w:val="44"/>
        </w:rPr>
      </w:pPr>
    </w:p>
    <w:tbl>
      <w:tblPr>
        <w:tblStyle w:val="38"/>
        <w:tblW w:w="0" w:type="auto"/>
        <w:jc w:val="center"/>
        <w:tblLayout w:type="fixed"/>
        <w:tblCellMar>
          <w:top w:w="0" w:type="dxa"/>
          <w:left w:w="108" w:type="dxa"/>
          <w:bottom w:w="0" w:type="dxa"/>
          <w:right w:w="108" w:type="dxa"/>
        </w:tblCellMar>
      </w:tblPr>
      <w:tblGrid>
        <w:gridCol w:w="1897"/>
        <w:gridCol w:w="6041"/>
      </w:tblGrid>
      <w:tr w14:paraId="1C7BA81C">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390BA6D9">
            <w:pPr>
              <w:jc w:val="right"/>
              <w:rPr>
                <w:rFonts w:ascii="黑体" w:hAnsi="楷体" w:eastAsia="黑体"/>
                <w:b/>
                <w:sz w:val="30"/>
                <w:szCs w:val="30"/>
              </w:rPr>
            </w:pPr>
            <w:r>
              <w:rPr>
                <w:rFonts w:hint="eastAsia" w:ascii="黑体" w:hAnsi="楷体" w:eastAsia="黑体"/>
                <w:b/>
                <w:sz w:val="30"/>
                <w:szCs w:val="30"/>
              </w:rPr>
              <w:t>项目名称：</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661AD15A">
            <w:pPr>
              <w:jc w:val="center"/>
              <w:rPr>
                <w:rFonts w:hint="default" w:ascii="宋体" w:hAnsi="宋体" w:eastAsia="宋体"/>
                <w:b/>
                <w:w w:val="90"/>
                <w:sz w:val="30"/>
                <w:szCs w:val="30"/>
                <w:lang w:val="en-US" w:eastAsia="zh-CN"/>
              </w:rPr>
            </w:pPr>
            <w:r>
              <w:rPr>
                <w:rFonts w:hint="eastAsia"/>
                <w:b/>
                <w:w w:val="90"/>
                <w:sz w:val="30"/>
                <w:szCs w:val="30"/>
                <w:lang w:val="en-US" w:eastAsia="zh-CN"/>
              </w:rPr>
              <w:t>2026年报废车辆处置</w:t>
            </w:r>
          </w:p>
        </w:tc>
      </w:tr>
      <w:tr w14:paraId="58284D06">
        <w:tblPrEx>
          <w:tblCellMar>
            <w:top w:w="0" w:type="dxa"/>
            <w:left w:w="108" w:type="dxa"/>
            <w:bottom w:w="0" w:type="dxa"/>
            <w:right w:w="108" w:type="dxa"/>
          </w:tblCellMar>
        </w:tblPrEx>
        <w:trPr>
          <w:trHeight w:val="680" w:hRule="atLeast"/>
          <w:jc w:val="center"/>
        </w:trPr>
        <w:tc>
          <w:tcPr>
            <w:tcW w:w="1897" w:type="dxa"/>
            <w:tcBorders>
              <w:top w:val="single" w:color="auto" w:sz="4" w:space="0"/>
              <w:left w:val="single" w:color="auto" w:sz="4" w:space="0"/>
              <w:bottom w:val="single" w:color="auto" w:sz="4" w:space="0"/>
              <w:right w:val="single" w:color="auto" w:sz="4" w:space="0"/>
            </w:tcBorders>
            <w:noWrap w:val="0"/>
            <w:vAlign w:val="bottom"/>
          </w:tcPr>
          <w:p w14:paraId="1D774472">
            <w:pPr>
              <w:jc w:val="right"/>
              <w:rPr>
                <w:rFonts w:ascii="黑体" w:hAnsi="楷体" w:eastAsia="黑体"/>
                <w:b/>
                <w:sz w:val="30"/>
                <w:szCs w:val="30"/>
              </w:rPr>
            </w:pPr>
            <w:r>
              <w:rPr>
                <w:rFonts w:hint="eastAsia" w:ascii="黑体" w:hAnsi="楷体" w:eastAsia="黑体"/>
                <w:b/>
                <w:sz w:val="30"/>
                <w:szCs w:val="30"/>
                <w:lang w:val="en-US" w:eastAsia="zh-CN"/>
              </w:rPr>
              <w:t>拍 卖 人</w:t>
            </w:r>
            <w:r>
              <w:rPr>
                <w:rFonts w:hint="eastAsia" w:ascii="黑体" w:hAnsi="楷体" w:eastAsia="黑体"/>
                <w:b/>
                <w:sz w:val="30"/>
                <w:szCs w:val="30"/>
              </w:rPr>
              <w:t>：</w:t>
            </w:r>
          </w:p>
        </w:tc>
        <w:tc>
          <w:tcPr>
            <w:tcW w:w="6041" w:type="dxa"/>
            <w:tcBorders>
              <w:top w:val="single" w:color="auto" w:sz="4" w:space="0"/>
              <w:left w:val="single" w:color="auto" w:sz="4" w:space="0"/>
              <w:bottom w:val="single" w:color="auto" w:sz="4" w:space="0"/>
              <w:right w:val="single" w:color="auto" w:sz="4" w:space="0"/>
            </w:tcBorders>
            <w:noWrap w:val="0"/>
            <w:vAlign w:val="bottom"/>
          </w:tcPr>
          <w:p w14:paraId="0AD56DE6">
            <w:pPr>
              <w:jc w:val="center"/>
              <w:rPr>
                <w:rFonts w:hint="default" w:ascii="宋体" w:hAnsi="宋体" w:eastAsia="宋体"/>
                <w:b/>
                <w:sz w:val="30"/>
                <w:szCs w:val="30"/>
                <w:lang w:val="en-US" w:eastAsia="zh-CN"/>
              </w:rPr>
            </w:pPr>
            <w:r>
              <w:rPr>
                <w:rFonts w:hint="eastAsia"/>
                <w:b/>
                <w:sz w:val="30"/>
                <w:szCs w:val="30"/>
                <w:lang w:val="en-US" w:eastAsia="zh-CN"/>
              </w:rPr>
              <w:t>江西航空有限公司</w:t>
            </w:r>
          </w:p>
        </w:tc>
      </w:tr>
    </w:tbl>
    <w:p w14:paraId="0C5C85A4">
      <w:pPr>
        <w:rPr>
          <w:rFonts w:hint="eastAsia" w:ascii="黑体" w:hAnsi="黑体" w:eastAsia="黑体"/>
          <w:b/>
          <w:sz w:val="32"/>
          <w:szCs w:val="32"/>
        </w:rPr>
      </w:pPr>
      <w:r>
        <w:rPr>
          <w:rFonts w:hint="eastAsia" w:ascii="黑体" w:hAnsi="黑体" w:eastAsia="黑体"/>
          <w:b/>
          <w:sz w:val="32"/>
          <w:szCs w:val="32"/>
        </w:rPr>
        <w:br w:type="page"/>
      </w:r>
    </w:p>
    <w:p w14:paraId="47EBCC2C">
      <w:pPr>
        <w:pStyle w:val="3"/>
        <w:keepNext w:val="0"/>
        <w:keepLines w:val="0"/>
        <w:spacing w:before="120" w:after="120" w:line="240" w:lineRule="auto"/>
        <w:jc w:val="center"/>
        <w:rPr>
          <w:rFonts w:hint="default" w:ascii="宋体" w:hAnsi="宋体" w:eastAsia="宋体"/>
          <w:color w:val="000000" w:themeColor="text1"/>
          <w:sz w:val="36"/>
          <w:szCs w:val="36"/>
          <w:lang w:val="en-US" w:eastAsia="zh-CN"/>
          <w14:textFill>
            <w14:solidFill>
              <w14:schemeClr w14:val="tx1"/>
            </w14:solidFill>
          </w14:textFill>
        </w:rPr>
      </w:pPr>
      <w:r>
        <w:rPr>
          <w:rFonts w:hint="eastAsia" w:ascii="宋体" w:hAnsi="宋体" w:eastAsia="宋体"/>
          <w:color w:val="000000" w:themeColor="text1"/>
          <w:sz w:val="36"/>
          <w:szCs w:val="36"/>
          <w:lang w:val="en-US" w:eastAsia="zh-CN"/>
          <w14:textFill>
            <w14:solidFill>
              <w14:schemeClr w14:val="tx1"/>
            </w14:solidFill>
          </w14:textFill>
        </w:rPr>
        <w:t>第一章  竞价邀请函</w:t>
      </w:r>
    </w:p>
    <w:p w14:paraId="31CCA6E1">
      <w:pPr>
        <w:pStyle w:val="34"/>
        <w:widowControl/>
        <w:shd w:val="clear" w:color="auto" w:fill="FFFFFF"/>
        <w:spacing w:before="0" w:beforeAutospacing="0" w:after="0" w:afterAutospacing="0" w:line="360" w:lineRule="auto"/>
        <w:ind w:left="0"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，拟对</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cs="宋体"/>
          <w:b w:val="0"/>
          <w:color w:val="000000" w:themeColor="text1"/>
          <w:w w:val="100"/>
          <w:sz w:val="21"/>
          <w:szCs w:val="21"/>
          <w:highlight w:val="none"/>
          <w:shd w:val="clear" w:color="auto" w:fill="FFFFFF"/>
          <w:lang w:val="en-US" w:eastAsia="zh-CN"/>
          <w14:textFill>
            <w14:solidFill>
              <w14:schemeClr w14:val="tx1"/>
            </w14:solidFill>
          </w14:textFill>
        </w:rPr>
        <w:t>2026年报废车辆处置</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项目</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组织</w:t>
      </w:r>
      <w:r>
        <w:rPr>
          <w:rFonts w:hint="eastAsia" w:cs="宋体"/>
          <w:color w:val="000000" w:themeColor="text1"/>
          <w:sz w:val="21"/>
          <w:szCs w:val="21"/>
          <w:highlight w:val="none"/>
          <w:shd w:val="clear" w:color="auto" w:fill="FFFFFF"/>
          <w:lang w:val="en-US" w:eastAsia="zh-CN"/>
          <w14:textFill>
            <w14:solidFill>
              <w14:schemeClr w14:val="tx1"/>
            </w14:solidFill>
          </w14:textFill>
        </w:rPr>
        <w:t>竞价拍卖</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r>
        <w:rPr>
          <w:rFonts w:hint="eastAsia" w:ascii="宋体" w:hAnsi="宋体" w:eastAsia="宋体" w:cs="宋体"/>
          <w:kern w:val="0"/>
          <w:sz w:val="21"/>
          <w:szCs w:val="21"/>
          <w:highlight w:val="none"/>
        </w:rPr>
        <w:t>现欢迎合格的</w:t>
      </w:r>
      <w:r>
        <w:rPr>
          <w:rFonts w:hint="eastAsia" w:cs="宋体"/>
          <w:kern w:val="0"/>
          <w:sz w:val="21"/>
          <w:szCs w:val="21"/>
          <w:highlight w:val="none"/>
          <w:lang w:val="en-US" w:eastAsia="zh-CN"/>
        </w:rPr>
        <w:t>竞买人参与报价</w:t>
      </w:r>
      <w:r>
        <w:rPr>
          <w:rFonts w:hint="eastAsia" w:ascii="宋体" w:hAnsi="宋体" w:eastAsia="宋体" w:cs="宋体"/>
          <w:color w:val="000000" w:themeColor="text1"/>
          <w:sz w:val="21"/>
          <w:szCs w:val="21"/>
          <w:highlight w:val="none"/>
          <w:shd w:val="clear" w:color="auto" w:fill="FFFFFF"/>
          <w:lang w:eastAsia="zh-CN"/>
          <w14:textFill>
            <w14:solidFill>
              <w14:schemeClr w14:val="tx1"/>
            </w14:solidFill>
          </w14:textFill>
        </w:rPr>
        <w:t>。</w:t>
      </w:r>
    </w:p>
    <w:p w14:paraId="35CC332B">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项目概况</w:t>
      </w:r>
    </w:p>
    <w:p w14:paraId="2E7BE5CF">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拍卖项目名称：</w:t>
      </w:r>
      <w:r>
        <w:rPr>
          <w:rFonts w:hint="eastAsia" w:cs="宋体"/>
          <w:color w:val="000000" w:themeColor="text1"/>
          <w:sz w:val="21"/>
          <w:szCs w:val="21"/>
          <w:highlight w:val="none"/>
          <w:shd w:val="clear" w:color="auto" w:fill="FFFFFF"/>
          <w:lang w:eastAsia="zh-CN"/>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cs="宋体"/>
          <w:color w:val="000000" w:themeColor="text1"/>
          <w:sz w:val="21"/>
          <w:szCs w:val="21"/>
          <w:highlight w:val="none"/>
          <w:shd w:val="clear" w:color="auto" w:fill="FFFFFF"/>
          <w:lang w:eastAsia="zh-CN"/>
          <w14:textFill>
            <w14:solidFill>
              <w14:schemeClr w14:val="tx1"/>
            </w14:solidFill>
          </w14:textFill>
        </w:rPr>
        <w:t>年报废车辆处置</w:t>
      </w:r>
    </w:p>
    <w:p w14:paraId="54C3C847">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项目编号：RY20260106</w:t>
      </w:r>
    </w:p>
    <w:p w14:paraId="018779D4">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拍卖人：</w:t>
      </w: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581C047A">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本项目</w:t>
      </w:r>
      <w:r>
        <w:rPr>
          <w:rFonts w:hint="eastAsia" w:cs="宋体"/>
          <w:color w:val="000000" w:themeColor="text1"/>
          <w:sz w:val="21"/>
          <w:szCs w:val="21"/>
          <w:highlight w:val="none"/>
          <w:shd w:val="clear" w:color="auto" w:fill="FFFFFF"/>
          <w:lang w:val="en-US" w:eastAsia="zh-CN"/>
          <w14:textFill>
            <w14:solidFill>
              <w14:schemeClr w14:val="tx1"/>
            </w14:solidFill>
          </w14:textFill>
        </w:rPr>
        <w:t>竞拍标的物仅限车身，不包含车牌的竞拍，</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标的清</w:t>
      </w:r>
      <w:r>
        <w:rPr>
          <w:rFonts w:hint="eastAsia" w:cs="宋体"/>
          <w:color w:val="000000" w:themeColor="text1"/>
          <w:sz w:val="21"/>
          <w:szCs w:val="21"/>
          <w:highlight w:val="none"/>
          <w:shd w:val="clear" w:color="auto" w:fill="FFFFFF"/>
          <w:lang w:val="en-US" w:eastAsia="zh-CN"/>
          <w14:textFill>
            <w14:solidFill>
              <w14:schemeClr w14:val="tx1"/>
            </w14:solidFill>
          </w14:textFill>
        </w:rPr>
        <w:t>单</w:t>
      </w:r>
      <w:r>
        <w:rPr>
          <w:rFonts w:hint="eastAsia" w:ascii="宋体" w:hAnsi="宋体" w:eastAsia="宋体" w:cs="宋体"/>
          <w:color w:val="000000" w:themeColor="text1"/>
          <w:sz w:val="21"/>
          <w:szCs w:val="21"/>
          <w:highlight w:val="none"/>
          <w:shd w:val="clear" w:color="auto" w:fill="FFFFFF"/>
          <w:lang w:val="en-US" w:eastAsia="zh-CN"/>
          <w14:textFill>
            <w14:solidFill>
              <w14:schemeClr w14:val="tx1"/>
            </w14:solidFill>
          </w14:textFill>
        </w:rPr>
        <w:t>如下</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tbl>
      <w:tblPr>
        <w:tblStyle w:val="39"/>
        <w:tblW w:w="10319"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272"/>
        <w:gridCol w:w="2792"/>
        <w:gridCol w:w="1635"/>
        <w:gridCol w:w="1665"/>
        <w:gridCol w:w="1683"/>
      </w:tblGrid>
      <w:tr w14:paraId="364D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72CC334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272" w:type="dxa"/>
            <w:vAlign w:val="center"/>
          </w:tcPr>
          <w:p w14:paraId="450D0B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2792" w:type="dxa"/>
            <w:vAlign w:val="center"/>
          </w:tcPr>
          <w:p w14:paraId="40C09C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635" w:type="dxa"/>
            <w:vAlign w:val="center"/>
          </w:tcPr>
          <w:p w14:paraId="0DD7FCE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665" w:type="dxa"/>
            <w:vAlign w:val="center"/>
          </w:tcPr>
          <w:p w14:paraId="391AF61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6D3E578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683" w:type="dxa"/>
            <w:vAlign w:val="center"/>
          </w:tcPr>
          <w:p w14:paraId="7FD8204C">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6B4F89D7">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r>
      <w:tr w14:paraId="589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1272" w:type="dxa"/>
            <w:vAlign w:val="center"/>
          </w:tcPr>
          <w:p w14:paraId="77030C44">
            <w:pPr>
              <w:keepNext w:val="0"/>
              <w:keepLines w:val="0"/>
              <w:widowControl/>
              <w:suppressLineNumbers w:val="0"/>
              <w:jc w:val="center"/>
              <w:textAlignment w:val="center"/>
              <w:rPr>
                <w:rFonts w:hint="default"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w:t>
            </w:r>
          </w:p>
        </w:tc>
        <w:tc>
          <w:tcPr>
            <w:tcW w:w="1272" w:type="dxa"/>
            <w:vAlign w:val="center"/>
          </w:tcPr>
          <w:p w14:paraId="1C15290D">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2792" w:type="dxa"/>
            <w:vAlign w:val="center"/>
          </w:tcPr>
          <w:p w14:paraId="4280072A">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赣21VS7</w:t>
            </w:r>
          </w:p>
        </w:tc>
        <w:tc>
          <w:tcPr>
            <w:tcW w:w="1635" w:type="dxa"/>
            <w:vAlign w:val="center"/>
          </w:tcPr>
          <w:p w14:paraId="6D3965BF">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2011.6</w:t>
            </w:r>
          </w:p>
        </w:tc>
        <w:tc>
          <w:tcPr>
            <w:tcW w:w="1665" w:type="dxa"/>
            <w:vAlign w:val="center"/>
          </w:tcPr>
          <w:p w14:paraId="04D34422">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683" w:type="dxa"/>
            <w:vAlign w:val="center"/>
          </w:tcPr>
          <w:p w14:paraId="5325E5EC">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8317.3</w:t>
            </w:r>
          </w:p>
        </w:tc>
      </w:tr>
    </w:tbl>
    <w:p w14:paraId="4A55D01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成交后须签订所有权转让</w:t>
      </w:r>
      <w:r>
        <w:rPr>
          <w:rFonts w:hint="eastAsia" w:cs="宋体"/>
          <w:color w:val="000000" w:themeColor="text1"/>
          <w:sz w:val="21"/>
          <w:szCs w:val="21"/>
          <w:highlight w:val="none"/>
          <w:shd w:val="clear" w:color="auto" w:fill="FFFFFF"/>
          <w:lang w:val="en-US" w:eastAsia="zh-CN"/>
          <w14:textFill>
            <w14:solidFill>
              <w14:schemeClr w14:val="tx1"/>
            </w14:solidFill>
          </w14:textFill>
        </w:rPr>
        <w:t>协议</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w:t>
      </w:r>
    </w:p>
    <w:p w14:paraId="6D47F348">
      <w:pPr>
        <w:pStyle w:val="3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Lines="-2147483648" w:afterAutospacing="0" w:line="360" w:lineRule="auto"/>
        <w:ind w:left="0" w:firstLine="420"/>
        <w:textAlignment w:val="auto"/>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成交后</w:t>
      </w:r>
      <w:r>
        <w:rPr>
          <w:rFonts w:hint="eastAsia" w:cs="宋体"/>
          <w:color w:val="000000" w:themeColor="text1"/>
          <w:sz w:val="21"/>
          <w:szCs w:val="21"/>
          <w:highlight w:val="none"/>
          <w:shd w:val="clear" w:color="auto" w:fill="FFFFFF"/>
          <w:lang w:val="en-US" w:eastAsia="zh-CN"/>
          <w14:textFill>
            <w14:solidFill>
              <w14:schemeClr w14:val="tx1"/>
            </w14:solidFill>
          </w14:textFill>
        </w:rPr>
        <w:t>车辆</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运输、包装、</w:t>
      </w:r>
      <w:r>
        <w:rPr>
          <w:rFonts w:hint="eastAsia" w:cs="宋体"/>
          <w:color w:val="000000" w:themeColor="text1"/>
          <w:sz w:val="21"/>
          <w:szCs w:val="21"/>
          <w:highlight w:val="none"/>
          <w:shd w:val="clear" w:color="auto" w:fill="FFFFFF"/>
          <w:lang w:val="en-US" w:eastAsia="zh-CN"/>
          <w14:textFill>
            <w14:solidFill>
              <w14:schemeClr w14:val="tx1"/>
            </w14:solidFill>
          </w14:textFill>
        </w:rPr>
        <w:t>过户、</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搬运装卸作业及相关费用均由</w:t>
      </w:r>
      <w:r>
        <w:rPr>
          <w:rFonts w:hint="eastAsia" w:cs="宋体"/>
          <w:color w:val="000000" w:themeColor="text1"/>
          <w:sz w:val="21"/>
          <w:szCs w:val="21"/>
          <w:highlight w:val="none"/>
          <w:shd w:val="clear" w:color="auto" w:fill="FFFFFF"/>
          <w:lang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自行承担。</w:t>
      </w:r>
      <w:r>
        <w:rPr>
          <w:rFonts w:hint="eastAsia" w:cs="宋体"/>
          <w:color w:val="000000" w:themeColor="text1"/>
          <w:sz w:val="21"/>
          <w:szCs w:val="21"/>
          <w:highlight w:val="none"/>
          <w:shd w:val="clear" w:color="auto" w:fill="FFFFFF"/>
          <w:lang w:val="en-US" w:eastAsia="zh-CN"/>
          <w14:textFill>
            <w14:solidFill>
              <w14:schemeClr w14:val="tx1"/>
            </w14:solidFill>
          </w14:textFill>
        </w:rPr>
        <w:t>拍卖人不再支付任何费用。</w:t>
      </w:r>
    </w:p>
    <w:p w14:paraId="1886A98F">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竞买人资格要求</w:t>
      </w:r>
    </w:p>
    <w:p w14:paraId="5904D8A1">
      <w:pPr>
        <w:pStyle w:val="34"/>
        <w:widowControl/>
        <w:numPr>
          <w:ilvl w:val="-1"/>
          <w:numId w:val="0"/>
        </w:numPr>
        <w:shd w:val="clear" w:color="auto" w:fill="FFFFFF"/>
        <w:spacing w:before="0" w:beforeLines="-2147483648" w:beforeAutospacing="0" w:after="0" w:afterAutospacing="0" w:line="360" w:lineRule="auto"/>
        <w:ind w:left="0" w:firstLine="420" w:firstLineChars="200"/>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不满足下列规定的资格条件或提供资格证明文件不全的，其</w:t>
      </w:r>
      <w:r>
        <w:rPr>
          <w:rFonts w:hint="eastAsia" w:cs="宋体"/>
          <w:color w:val="000000" w:themeColor="text1"/>
          <w:sz w:val="21"/>
          <w:szCs w:val="21"/>
          <w:highlight w:val="none"/>
          <w:shd w:val="clear" w:color="auto" w:fill="FFFFFF"/>
          <w:lang w:val="en-US" w:eastAsia="zh-CN"/>
          <w14:textFill>
            <w14:solidFill>
              <w14:schemeClr w14:val="tx1"/>
            </w14:solidFill>
          </w14:textFill>
        </w:rPr>
        <w:t>响应/报价</w:t>
      </w:r>
      <w:r>
        <w:rPr>
          <w:rFonts w:hint="eastAsia" w:ascii="宋体" w:hAnsi="宋体" w:eastAsia="宋体" w:cs="宋体"/>
          <w:color w:val="000000" w:themeColor="text1"/>
          <w:sz w:val="21"/>
          <w:szCs w:val="21"/>
          <w:highlight w:val="none"/>
          <w:shd w:val="clear" w:color="auto" w:fill="FFFFFF"/>
          <w:lang w:val="en-US"/>
          <w14:textFill>
            <w14:solidFill>
              <w14:schemeClr w14:val="tx1"/>
            </w14:solidFill>
          </w14:textFill>
        </w:rPr>
        <w:t>无效：</w:t>
      </w:r>
    </w:p>
    <w:tbl>
      <w:tblPr>
        <w:tblStyle w:val="38"/>
        <w:tblW w:w="7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693"/>
      </w:tblGrid>
      <w:tr w14:paraId="1409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83" w:type="dxa"/>
            <w:noWrap w:val="0"/>
            <w:vAlign w:val="center"/>
          </w:tcPr>
          <w:p w14:paraId="2A370832">
            <w:pPr>
              <w:widowControl/>
              <w:wordWrap w:val="0"/>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一般资格要求</w:t>
            </w:r>
          </w:p>
        </w:tc>
        <w:tc>
          <w:tcPr>
            <w:tcW w:w="6693" w:type="dxa"/>
            <w:noWrap w:val="0"/>
            <w:vAlign w:val="top"/>
          </w:tcPr>
          <w:p w14:paraId="16BFBE86">
            <w:pPr>
              <w:widowControl/>
              <w:numPr>
                <w:ilvl w:val="0"/>
                <w:numId w:val="4"/>
              </w:numPr>
              <w:wordWrap w:val="0"/>
              <w:spacing w:line="440" w:lineRule="exact"/>
              <w:jc w:val="left"/>
              <w:rPr>
                <w:rFonts w:hint="eastAsia"/>
              </w:rPr>
            </w:pPr>
            <w:r>
              <w:rPr>
                <w:rFonts w:hint="eastAsia" w:ascii="Arial" w:hAnsi="Arial" w:eastAsia="宋体" w:cs="Arial"/>
                <w:i w:val="0"/>
                <w:iCs w:val="0"/>
                <w:caps w:val="0"/>
                <w:spacing w:val="0"/>
                <w:sz w:val="21"/>
                <w:szCs w:val="21"/>
                <w:shd w:val="clear"/>
              </w:rPr>
              <w:t>竞买人应为具有完全民事行为能力的中国公民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lang w:eastAsia="zh-CN"/>
              </w:rPr>
              <w:t>，</w:t>
            </w:r>
            <w:r>
              <w:rPr>
                <w:rFonts w:hint="eastAsia" w:ascii="Arial" w:hAnsi="Arial" w:eastAsia="宋体" w:cs="Arial"/>
                <w:i w:val="0"/>
                <w:iCs w:val="0"/>
                <w:caps w:val="0"/>
                <w:spacing w:val="0"/>
                <w:sz w:val="21"/>
                <w:szCs w:val="21"/>
                <w:shd w:val="clear"/>
              </w:rPr>
              <w:t>具有完全民事行为能力的中国公民需提供身份证复印件</w:t>
            </w:r>
            <w:r>
              <w:rPr>
                <w:rFonts w:hint="eastAsia"/>
                <w:lang w:val="en-US" w:eastAsia="zh-CN"/>
              </w:rPr>
              <w:t>。</w:t>
            </w:r>
          </w:p>
          <w:p w14:paraId="177314F3">
            <w:pPr>
              <w:widowControl/>
              <w:numPr>
                <w:ilvl w:val="0"/>
                <w:numId w:val="4"/>
              </w:numPr>
              <w:wordWrap w:val="0"/>
              <w:spacing w:line="440" w:lineRule="exact"/>
              <w:ind w:left="0" w:leftChars="0" w:firstLine="0" w:firstLineChars="0"/>
              <w:jc w:val="left"/>
              <w:rPr>
                <w:rFonts w:hint="default" w:eastAsia="宋体"/>
                <w:lang w:val="en-US" w:eastAsia="zh-CN"/>
              </w:rPr>
            </w:pPr>
            <w:r>
              <w:rPr>
                <w:rFonts w:hint="eastAsia"/>
                <w:lang w:val="en-US" w:eastAsia="zh-CN"/>
              </w:rPr>
              <w:t>竞买人是企业或其他组织性质的，响应</w:t>
            </w:r>
            <w:r>
              <w:rPr>
                <w:rFonts w:hint="eastAsia"/>
              </w:rPr>
              <w:t>文件签字代表即</w:t>
            </w:r>
            <w:r>
              <w:rPr>
                <w:rFonts w:hint="eastAsia"/>
                <w:lang w:val="en-US" w:eastAsia="zh-CN"/>
              </w:rPr>
              <w:t>竞买人</w:t>
            </w:r>
            <w:r>
              <w:rPr>
                <w:rFonts w:hint="eastAsia"/>
              </w:rPr>
              <w:t>代表不是法定代表人的，</w:t>
            </w:r>
            <w:r>
              <w:rPr>
                <w:rFonts w:hint="eastAsia"/>
                <w:lang w:val="en-US" w:eastAsia="zh-CN"/>
              </w:rPr>
              <w:t>竞买人</w:t>
            </w:r>
            <w:r>
              <w:rPr>
                <w:rFonts w:hint="eastAsia"/>
              </w:rPr>
              <w:t>必须提供法定代表人对该代表的授权书。</w:t>
            </w:r>
          </w:p>
        </w:tc>
      </w:tr>
    </w:tbl>
    <w:p w14:paraId="22BFF7A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竞价文件的获取</w:t>
      </w:r>
    </w:p>
    <w:p w14:paraId="1B833258">
      <w:pPr>
        <w:numPr>
          <w:ilvl w:val="0"/>
          <w:numId w:val="5"/>
        </w:numPr>
        <w:spacing w:line="360" w:lineRule="auto"/>
        <w:ind w:left="425" w:hanging="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获取时间：即日起至【202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 xml:space="preserve"> 下午16:30</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015AC84">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获取方式：</w:t>
      </w:r>
    </w:p>
    <w:p w14:paraId="7866389C">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投标人如有意向，需准备</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响应文件中的</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①</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格式三 资格证明文件</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②</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格式四 资格性、符合性响应表及附件中</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回执单（附件</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），并将以上材料盖章，扫描成PDF版本，</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begin"/>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instrText xml:space="preserve"> HYPERLINK "mailto:发送至niewenpeng@xiamenair.com" </w:instrTex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separate"/>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发送至</w:t>
      </w:r>
      <w:r>
        <w:rPr>
          <w:rFonts w:ascii="宋体" w:hAnsi="宋体" w:eastAsia="宋体" w:cs="宋体"/>
          <w:sz w:val="24"/>
          <w:szCs w:val="24"/>
        </w:rPr>
        <w:t>ryhbz@xiamenair.com</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邮箱。</w:t>
      </w:r>
    </w:p>
    <w:p w14:paraId="249E21BE">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（二） 报名截止时间：202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月</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日17:00。</w:t>
      </w:r>
    </w:p>
    <w:p w14:paraId="32BA5D93">
      <w:pPr>
        <w:tabs>
          <w:tab w:val="left" w:pos="993"/>
        </w:tabs>
        <w:spacing w:line="560" w:lineRule="exact"/>
        <w:ind w:firstLine="420" w:firstLineChars="200"/>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 xml:space="preserve">（三） </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会对</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的资格进行预审</w:t>
      </w:r>
    </w:p>
    <w:p w14:paraId="79893877">
      <w:pPr>
        <w:numPr>
          <w:ilvl w:val="-1"/>
          <w:numId w:val="0"/>
        </w:numPr>
        <w:spacing w:line="360" w:lineRule="auto"/>
        <w:ind w:left="420" w:firstLine="0" w:firstLineChars="0"/>
        <w:rPr>
          <w:rFonts w:hint="default" w:ascii="宋体" w:hAnsi="宋体" w:eastAsia="宋体" w:cs="宋体"/>
          <w:b w:val="0"/>
          <w:bCs w:val="0"/>
          <w:color w:val="000000" w:themeColor="text1"/>
          <w:sz w:val="21"/>
          <w:szCs w:val="21"/>
          <w:highlight w:val="none"/>
          <w:shd w:val="clear" w:color="auto" w:fill="FFFFFF"/>
          <w:lang w:val="en-US" w:eastAsia="zh-CN"/>
          <w14:textFill>
            <w14:solidFill>
              <w14:schemeClr w14:val="tx1"/>
            </w14:solidFill>
          </w14:textFill>
        </w:rPr>
      </w:pPr>
      <w:r>
        <w:rPr>
          <w:rFonts w:hint="eastAsia" w:cs="宋体"/>
          <w:b w:val="0"/>
          <w:bCs w:val="0"/>
          <w:color w:val="000000" w:themeColor="text1"/>
          <w:sz w:val="21"/>
          <w:szCs w:val="21"/>
          <w:highlight w:val="none"/>
          <w:shd w:val="clear" w:color="auto" w:fill="FFFFFF"/>
          <w:lang w:val="en-US" w:eastAsia="zh-CN"/>
          <w14:textFill>
            <w14:solidFill>
              <w14:schemeClr w14:val="tx1"/>
            </w14:solidFill>
          </w14:textFill>
        </w:rPr>
        <w:t>3.如竞买人有需求，可在规定时间内到现场踏勘：</w:t>
      </w:r>
    </w:p>
    <w:p w14:paraId="10555906">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cs="宋体"/>
          <w:color w:val="auto"/>
          <w:sz w:val="21"/>
          <w:szCs w:val="21"/>
          <w:lang w:val="en-US" w:eastAsia="zh-CN"/>
        </w:rPr>
      </w:pPr>
      <w:r>
        <w:rPr>
          <w:rFonts w:hint="eastAsia" w:cs="宋体"/>
          <w:color w:val="auto"/>
          <w:sz w:val="21"/>
          <w:szCs w:val="21"/>
          <w:lang w:val="en-US" w:eastAsia="zh-CN"/>
        </w:rPr>
        <w:t>3.1</w:t>
      </w:r>
      <w:r>
        <w:rPr>
          <w:rFonts w:hint="eastAsia" w:ascii="宋体" w:hAnsi="宋体" w:eastAsia="宋体" w:cs="宋体"/>
          <w:color w:val="auto"/>
          <w:sz w:val="21"/>
          <w:szCs w:val="21"/>
          <w:lang w:eastAsia="zh-CN"/>
        </w:rPr>
        <w:t>竞拍</w:t>
      </w:r>
      <w:r>
        <w:rPr>
          <w:rFonts w:hint="eastAsia" w:cs="宋体"/>
          <w:color w:val="auto"/>
          <w:sz w:val="21"/>
          <w:szCs w:val="21"/>
          <w:lang w:val="en-US" w:eastAsia="zh-CN"/>
        </w:rPr>
        <w:t>实</w:t>
      </w:r>
      <w:r>
        <w:rPr>
          <w:rFonts w:hint="eastAsia" w:ascii="宋体" w:hAnsi="宋体" w:eastAsia="宋体" w:cs="宋体"/>
          <w:color w:val="auto"/>
          <w:sz w:val="21"/>
          <w:szCs w:val="21"/>
          <w:lang w:eastAsia="zh-CN"/>
        </w:rPr>
        <w:t>物展示时间</w:t>
      </w:r>
      <w:r>
        <w:rPr>
          <w:rFonts w:hint="eastAsia" w:cs="宋体"/>
          <w:color w:val="auto"/>
          <w:sz w:val="21"/>
          <w:szCs w:val="21"/>
          <w:lang w:eastAsia="zh-CN"/>
        </w:rPr>
        <w:t>：</w:t>
      </w:r>
      <w:r>
        <w:rPr>
          <w:rFonts w:hint="eastAsia" w:cs="宋体"/>
          <w:color w:val="auto"/>
          <w:sz w:val="21"/>
          <w:szCs w:val="21"/>
          <w:highlight w:val="none"/>
          <w:u w:val="single"/>
          <w:lang w:val="en-US" w:eastAsia="zh-CN"/>
        </w:rPr>
        <w:t>2026年1月19日-2026年1月23日 09时00分-16时30分（仅工作日）</w:t>
      </w:r>
    </w:p>
    <w:p w14:paraId="7247C93A">
      <w:pPr>
        <w:pStyle w:val="99"/>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3.1.1关于合同包</w:t>
      </w:r>
      <w:r>
        <w:rPr>
          <w:rFonts w:hint="eastAsia" w:ascii="宋体" w:hAnsi="宋体" w:cs="宋体"/>
          <w:color w:val="auto"/>
          <w:sz w:val="21"/>
          <w:szCs w:val="21"/>
          <w:highlight w:val="none"/>
          <w:lang w:val="en-US" w:eastAsia="zh-CN"/>
        </w:rPr>
        <w:t>赣</w:t>
      </w:r>
      <w:r>
        <w:rPr>
          <w:rFonts w:hint="eastAsia" w:ascii="宋体" w:hAnsi="宋体" w:eastAsia="宋体" w:cs="宋体"/>
          <w:color w:val="auto"/>
          <w:sz w:val="21"/>
          <w:szCs w:val="21"/>
          <w:highlight w:val="none"/>
          <w:lang w:val="en-US" w:eastAsia="zh-CN"/>
        </w:rPr>
        <w:t>A牌照</w:t>
      </w:r>
      <w:r>
        <w:rPr>
          <w:rFonts w:hint="eastAsia" w:ascii="宋体" w:hAnsi="宋体" w:eastAsia="宋体" w:cs="宋体"/>
          <w:sz w:val="21"/>
          <w:szCs w:val="21"/>
          <w:lang w:val="en-US" w:eastAsia="zh-CN"/>
        </w:rPr>
        <w:t>车辆展示地点及联系人信息如下：</w:t>
      </w:r>
    </w:p>
    <w:p w14:paraId="7D641458">
      <w:pPr>
        <w:pStyle w:val="34"/>
        <w:widowControl/>
        <w:numPr>
          <w:ilvl w:val="-1"/>
          <w:numId w:val="0"/>
        </w:numPr>
        <w:shd w:val="clear" w:color="auto" w:fill="FFFFFF"/>
        <w:spacing w:before="0" w:beforeAutospacing="0" w:after="0" w:afterAutospacing="0" w:line="360" w:lineRule="auto"/>
        <w:ind w:left="0" w:leftChars="0" w:firstLine="420" w:firstLineChars="200"/>
        <w:outlineLvl w:val="1"/>
        <w:rPr>
          <w:rFonts w:hint="default" w:ascii="宋体" w:hAnsi="宋体" w:eastAsia="宋体" w:cs="宋体"/>
          <w:color w:val="auto"/>
          <w:sz w:val="21"/>
          <w:szCs w:val="21"/>
          <w:highlight w:val="none"/>
          <w:lang w:val="en-US" w:eastAsia="zh-CN"/>
        </w:rPr>
      </w:pPr>
      <w:r>
        <w:rPr>
          <w:rFonts w:hint="eastAsia" w:cs="宋体"/>
          <w:sz w:val="21"/>
          <w:szCs w:val="21"/>
          <w:lang w:val="en-US" w:eastAsia="zh-CN"/>
        </w:rPr>
        <w:t>南昌地区</w:t>
      </w:r>
      <w:r>
        <w:rPr>
          <w:rFonts w:hint="eastAsia" w:ascii="宋体" w:hAnsi="宋体" w:eastAsia="宋体" w:cs="宋体"/>
          <w:sz w:val="21"/>
          <w:szCs w:val="21"/>
        </w:rPr>
        <w:t>：</w:t>
      </w:r>
      <w:r>
        <w:rPr>
          <w:rFonts w:hint="eastAsia" w:cs="宋体"/>
          <w:sz w:val="21"/>
          <w:szCs w:val="21"/>
          <w:lang w:val="en-US" w:eastAsia="zh-CN"/>
        </w:rPr>
        <w:t>南昌市新建县昌北机场南七西路江西航空园区内</w:t>
      </w:r>
      <w:r>
        <w:rPr>
          <w:rFonts w:hint="eastAsia" w:cs="宋体"/>
          <w:sz w:val="21"/>
          <w:szCs w:val="21"/>
          <w:lang w:eastAsia="zh-CN"/>
        </w:rPr>
        <w:t>；</w:t>
      </w:r>
      <w:r>
        <w:rPr>
          <w:rFonts w:hint="eastAsia" w:ascii="宋体" w:hAnsi="宋体" w:eastAsia="宋体" w:cs="宋体"/>
          <w:sz w:val="21"/>
          <w:szCs w:val="21"/>
        </w:rPr>
        <w:t>联系人：</w:t>
      </w:r>
      <w:r>
        <w:rPr>
          <w:rFonts w:hint="eastAsia" w:cs="宋体"/>
          <w:sz w:val="21"/>
          <w:szCs w:val="21"/>
          <w:lang w:val="en-US" w:eastAsia="zh-CN"/>
        </w:rPr>
        <w:t>周先生，联系电话：13970073395</w:t>
      </w:r>
      <w:r>
        <w:rPr>
          <w:rFonts w:hint="eastAsia" w:cs="宋体"/>
          <w:sz w:val="21"/>
          <w:szCs w:val="21"/>
          <w:lang w:eastAsia="zh-CN"/>
        </w:rPr>
        <w:t>。</w:t>
      </w:r>
    </w:p>
    <w:p w14:paraId="1D04EC09">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竞价程序</w:t>
      </w:r>
    </w:p>
    <w:p w14:paraId="36044516">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本项目竞价分为二轮报价，通过资格性符合性审核的竞买人方可参与报价环节。</w:t>
      </w:r>
    </w:p>
    <w:p w14:paraId="0979117B">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即</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为竞买人响应文件中的报价（响应文件中无报价内容视为未响应，不得参与第二轮报价）。</w:t>
      </w:r>
    </w:p>
    <w:p w14:paraId="40A870A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一轮报价对所有合格的竞买人公开：</w:t>
      </w:r>
    </w:p>
    <w:p w14:paraId="7A37BCD2">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第二轮报价须高于或持平第一轮报价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，第二轮报价为最终一轮报价，拍卖人不对第二轮报价进行公开，竞买人需根据实际情况完整报价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493990C6">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第二轮报价逾期递交视为放弃第二轮报价，其第二轮报价按照首轮报价计算。</w:t>
      </w:r>
    </w:p>
    <w:p w14:paraId="5C381684">
      <w:pPr>
        <w:keepNext w:val="0"/>
        <w:keepLines w:val="0"/>
        <w:pageBreakBefore w:val="0"/>
        <w:widowControl w:val="0"/>
        <w:numPr>
          <w:ilvl w:val="1"/>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当</w:t>
      </w:r>
      <w:bookmarkStart w:id="0" w:name="_GoBack"/>
      <w:bookmarkEnd w:id="0"/>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出现有二家或</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以上竞买人的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最高报价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相同时</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，现场抽签确定</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6301F3D1">
      <w:pPr>
        <w:numPr>
          <w:ilvl w:val="0"/>
          <w:numId w:val="6"/>
        </w:numPr>
        <w:spacing w:line="360" w:lineRule="auto"/>
        <w:ind w:left="5" w:firstLine="415" w:firstLineChars="0"/>
        <w:rPr>
          <w:rFonts w:hint="eastAsia"/>
          <w:lang w:val="en-US" w:eastAsia="zh-CN"/>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竞价期间，竞买人可选择不到现场，但应保证与</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有效通讯和应答、具备二轮报价</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的</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设备条件。</w:t>
      </w:r>
    </w:p>
    <w:p w14:paraId="5EF6579C">
      <w:pPr>
        <w:numPr>
          <w:ilvl w:val="0"/>
          <w:numId w:val="6"/>
        </w:numPr>
        <w:spacing w:line="360" w:lineRule="auto"/>
        <w:ind w:left="5" w:firstLine="415" w:firstLineChars="0"/>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声明：</w:t>
      </w:r>
    </w:p>
    <w:p w14:paraId="4822F0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竞买人在</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竞拍</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前应认真咨询、尽责了解拍卖物的现状（包括权源文件），当竞买人参加竞拍出价时，则表示该竞买人已认可并接受拍卖物的一切现状，包括拍卖物缺陷。拍卖方提供的关于拍卖物状况的说明仅供参考，不对拍卖物瑕疵做任何保证，拍卖物拍卖成交后发生的一切问题均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解决。</w:t>
      </w:r>
    </w:p>
    <w:p w14:paraId="5A0D5C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拍卖成交后，由</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自行办理手续并承担全部费用（包括打包、运输</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、办理过户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等），拍卖方仅提供职权范围内的必要协助。</w:t>
      </w:r>
    </w:p>
    <w:p w14:paraId="2DDA0E40">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响应文件递交</w:t>
      </w:r>
    </w:p>
    <w:p w14:paraId="6600C990">
      <w:pPr>
        <w:numPr>
          <w:ilvl w:val="0"/>
          <w:numId w:val="0"/>
        </w:numPr>
        <w:spacing w:line="360" w:lineRule="auto"/>
        <w:ind w:left="0" w:leftChars="0" w:firstLine="420" w:firstLineChars="20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本项目采用线下</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竞买人</w:t>
      </w: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应在响应文件递交截止时间前递交纸质响应文件。</w:t>
      </w:r>
    </w:p>
    <w:p w14:paraId="37F9C35C">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响应文件递交截止时间和</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竞价</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时间：【202</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年</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月</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28</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日</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09时00分</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t>（北京时间）</w:t>
      </w:r>
      <w:r>
        <w:rPr>
          <w:rFonts w:hint="eastAsia" w:ascii="宋体" w:hAnsi="宋体" w:eastAsia="宋体" w:cs="宋体"/>
          <w:color w:val="000000" w:themeColor="text1"/>
          <w:kern w:val="0"/>
          <w:sz w:val="21"/>
          <w:szCs w:val="21"/>
          <w:highlight w:val="none"/>
          <w:u w:val="none"/>
          <w:shd w:val="clear" w:color="auto" w:fill="FFFFFF"/>
          <w:lang w:eastAsia="zh-CN"/>
          <w14:textFill>
            <w14:solidFill>
              <w14:schemeClr w14:val="tx1"/>
            </w14:solidFill>
          </w14:textFill>
        </w:rPr>
        <w:t>。</w:t>
      </w:r>
    </w:p>
    <w:p w14:paraId="7BE6CEB7">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t>响应文件递交地址：</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南昌市新建县昌北机场南七西路江西航空园区门卫室</w:t>
      </w:r>
      <w:r>
        <w:rPr>
          <w:rFonts w:hint="eastAsia" w:ascii="宋体" w:hAnsi="宋体" w:eastAsia="宋体" w:cs="宋体"/>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2527CF6B">
      <w:pPr>
        <w:numPr>
          <w:ilvl w:val="0"/>
          <w:numId w:val="7"/>
        </w:numPr>
        <w:spacing w:line="360" w:lineRule="auto"/>
        <w:ind w:left="425" w:leftChars="0" w:hanging="5" w:firstLineChars="0"/>
        <w:rPr>
          <w:rFonts w:hint="eastAsia" w:ascii="宋体" w:hAnsi="宋体" w:eastAsia="宋体" w:cs="宋体"/>
          <w:color w:val="000000" w:themeColor="text1"/>
          <w:kern w:val="0"/>
          <w:sz w:val="21"/>
          <w:szCs w:val="21"/>
          <w:highlight w:val="none"/>
          <w:u w:val="none"/>
          <w:shd w:val="clear" w:color="auto" w:fill="FFFFFF"/>
          <w:lang w:val="en-US" w:eastAsia="zh-CN"/>
          <w14:textFill>
            <w14:solidFill>
              <w14:schemeClr w14:val="tx1"/>
            </w14:solidFill>
          </w14:textFill>
        </w:rPr>
      </w:pPr>
      <w:r>
        <w:rPr>
          <w:rFonts w:hint="eastAsia" w:cs="宋体"/>
          <w:color w:val="000000" w:themeColor="text1"/>
          <w:kern w:val="0"/>
          <w:sz w:val="21"/>
          <w:szCs w:val="21"/>
          <w:highlight w:val="none"/>
          <w:u w:val="none"/>
          <w:shd w:val="clear" w:color="auto" w:fill="FFFFFF"/>
          <w:lang w:val="en-US" w:eastAsia="zh-CN"/>
          <w14:textFill>
            <w14:solidFill>
              <w14:schemeClr w14:val="tx1"/>
            </w14:solidFill>
          </w14:textFill>
        </w:rPr>
        <w:t>响应文件接收人：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周先生 13970073395</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p>
    <w:p w14:paraId="140EE042">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项目联系方式</w:t>
      </w:r>
    </w:p>
    <w:p w14:paraId="1703968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textAlignment w:val="auto"/>
        <w:rPr>
          <w:rFonts w:hint="eastAsia"/>
          <w:lang w:val="en-US" w:eastAsia="zh-CN"/>
        </w:rPr>
      </w:pP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拍卖人</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w:t>
      </w:r>
      <w:r>
        <w:rPr>
          <w:rFonts w:hint="eastAsia" w:cs="宋体"/>
          <w:color w:val="000000" w:themeColor="text1"/>
          <w:kern w:val="0"/>
          <w:sz w:val="21"/>
          <w:szCs w:val="21"/>
          <w:highlight w:val="none"/>
          <w:shd w:val="clear" w:color="auto" w:fill="FFFFFF"/>
          <w:lang w:val="en-US" w:eastAsia="zh-CN"/>
          <w14:textFill>
            <w14:solidFill>
              <w14:schemeClr w14:val="tx1"/>
            </w14:solidFill>
          </w14:textFill>
        </w:rPr>
        <w:t>江西航空有限公司；</w:t>
      </w: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地址：详见</w:t>
      </w:r>
      <w:r>
        <w:rPr>
          <w:rFonts w:hint="eastAsia" w:ascii="宋体" w:hAnsi="宋体" w:eastAsia="宋体" w:cs="宋体"/>
          <w:highlight w:val="none"/>
          <w:lang w:val="en-US" w:eastAsia="zh-CN"/>
        </w:rPr>
        <w:t>车辆展示地点及联系人信息</w:t>
      </w:r>
    </w:p>
    <w:p w14:paraId="1DF0B69D">
      <w:pPr>
        <w:pStyle w:val="34"/>
        <w:widowControl/>
        <w:numPr>
          <w:ilvl w:val="0"/>
          <w:numId w:val="2"/>
        </w:numPr>
        <w:shd w:val="clear" w:color="auto" w:fill="FFFFFF"/>
        <w:spacing w:before="0" w:beforeAutospacing="0" w:after="0" w:afterAutospacing="0" w:line="360" w:lineRule="auto"/>
        <w:ind w:left="279" w:leftChars="133" w:firstLine="122" w:firstLineChars="58"/>
        <w:outlineLvl w:val="1"/>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本竞价拍卖公告的解释权归</w:t>
      </w:r>
      <w:r>
        <w:rPr>
          <w:rFonts w:hint="eastAsia" w:cs="宋体"/>
          <w:b/>
          <w:bCs/>
          <w:color w:val="000000" w:themeColor="text1"/>
          <w:sz w:val="21"/>
          <w:szCs w:val="21"/>
          <w:highlight w:val="none"/>
          <w:shd w:val="clear" w:color="auto" w:fill="FFFFFF"/>
          <w:lang w:val="en-US" w:eastAsia="zh-CN"/>
          <w14:textFill>
            <w14:solidFill>
              <w14:schemeClr w14:val="tx1"/>
            </w14:solidFill>
          </w14:textFill>
        </w:rPr>
        <w:t>江西航空</w:t>
      </w:r>
      <w:r>
        <w:rPr>
          <w:rFonts w:hint="eastAsia" w:ascii="宋体" w:hAnsi="宋体" w:eastAsia="宋体" w:cs="宋体"/>
          <w:b/>
          <w:bCs/>
          <w:color w:val="000000" w:themeColor="text1"/>
          <w:sz w:val="21"/>
          <w:szCs w:val="21"/>
          <w:highlight w:val="none"/>
          <w:shd w:val="clear" w:color="auto" w:fill="FFFFFF"/>
          <w:lang w:val="en-US" w:eastAsia="zh-CN"/>
          <w14:textFill>
            <w14:solidFill>
              <w14:schemeClr w14:val="tx1"/>
            </w14:solidFill>
          </w14:textFill>
        </w:rPr>
        <w:t>有限公司。</w:t>
      </w:r>
    </w:p>
    <w:p w14:paraId="00DF9287">
      <w:pPr>
        <w:spacing w:line="380" w:lineRule="exact"/>
        <w:ind w:firstLine="4935" w:firstLineChars="2350"/>
        <w:jc w:val="center"/>
        <w:rPr>
          <w:rFonts w:hint="eastAsia" w:ascii="宋体" w:hAnsi="宋体" w:eastAsia="宋体" w:cs="宋体"/>
          <w:sz w:val="21"/>
          <w:szCs w:val="21"/>
          <w:highlight w:val="none"/>
        </w:rPr>
      </w:pPr>
    </w:p>
    <w:p w14:paraId="31DBBC24">
      <w:pPr>
        <w:pStyle w:val="27"/>
        <w:rPr>
          <w:rFonts w:hint="eastAsia"/>
        </w:rPr>
      </w:pPr>
    </w:p>
    <w:p w14:paraId="57C68BD2">
      <w:pPr>
        <w:spacing w:line="380" w:lineRule="exact"/>
        <w:ind w:firstLine="4935" w:firstLineChars="2350"/>
        <w:jc w:val="center"/>
        <w:rPr>
          <w:rFonts w:hint="eastAsia" w:ascii="宋体" w:hAnsi="宋体" w:eastAsia="宋体" w:cs="宋体"/>
          <w:sz w:val="21"/>
          <w:szCs w:val="21"/>
          <w:highlight w:val="none"/>
        </w:rPr>
      </w:pPr>
    </w:p>
    <w:p w14:paraId="27FA6995">
      <w:pPr>
        <w:pStyle w:val="47"/>
        <w:rPr>
          <w:rFonts w:hint="eastAsia" w:ascii="宋体" w:hAnsi="宋体" w:eastAsia="宋体" w:cs="宋体"/>
          <w:sz w:val="21"/>
          <w:szCs w:val="21"/>
          <w:highlight w:val="none"/>
        </w:rPr>
      </w:pPr>
    </w:p>
    <w:p w14:paraId="63744353">
      <w:pPr>
        <w:widowControl/>
        <w:shd w:val="clear" w:color="auto" w:fill="FFFFFF"/>
        <w:spacing w:line="360" w:lineRule="auto"/>
        <w:jc w:val="right"/>
        <w:rPr>
          <w:rFonts w:hint="eastAsia" w:cs="宋体"/>
          <w:color w:val="000000" w:themeColor="text1"/>
          <w:sz w:val="21"/>
          <w:szCs w:val="21"/>
          <w:highlight w:val="none"/>
          <w:shd w:val="clear" w:color="auto" w:fill="FFFFFF"/>
          <w:lang w:val="en-US" w:eastAsia="zh-CN"/>
          <w14:textFill>
            <w14:solidFill>
              <w14:schemeClr w14:val="tx1"/>
            </w14:solidFill>
          </w14:textFill>
        </w:rPr>
      </w:pPr>
      <w:r>
        <w:rPr>
          <w:rFonts w:hint="eastAsia" w:cs="宋体"/>
          <w:color w:val="000000" w:themeColor="text1"/>
          <w:sz w:val="21"/>
          <w:szCs w:val="21"/>
          <w:highlight w:val="none"/>
          <w:shd w:val="clear" w:color="auto" w:fill="FFFFFF"/>
          <w:lang w:val="en-US" w:eastAsia="zh-CN"/>
          <w14:textFill>
            <w14:solidFill>
              <w14:schemeClr w14:val="tx1"/>
            </w14:solidFill>
          </w14:textFill>
        </w:rPr>
        <w:t>江西航空有限公司</w:t>
      </w:r>
    </w:p>
    <w:p w14:paraId="443A7A41">
      <w:pPr>
        <w:widowControl/>
        <w:shd w:val="clear" w:color="auto" w:fill="FFFFFF"/>
        <w:spacing w:line="360" w:lineRule="auto"/>
        <w:jc w:val="right"/>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202</w:t>
      </w:r>
      <w:r>
        <w:rPr>
          <w:rFonts w:hint="eastAsia" w:cs="宋体"/>
          <w:color w:val="000000" w:themeColor="text1"/>
          <w:sz w:val="21"/>
          <w:szCs w:val="21"/>
          <w:highlight w:val="none"/>
          <w:shd w:val="clear" w:color="auto" w:fill="FFFFFF"/>
          <w:lang w:val="en-US" w:eastAsia="zh-CN"/>
          <w14:textFill>
            <w14:solidFill>
              <w14:schemeClr w14:val="tx1"/>
            </w14:solidFill>
          </w14:textFill>
        </w:rPr>
        <w:t>6</w:t>
      </w: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年</w:t>
      </w:r>
      <w:r>
        <w:rPr>
          <w:rFonts w:hint="eastAsia" w:cs="宋体"/>
          <w:color w:val="000000" w:themeColor="text1"/>
          <w:sz w:val="21"/>
          <w:szCs w:val="21"/>
          <w:highlight w:val="none"/>
          <w:shd w:val="clear" w:color="auto" w:fill="FFFFFF"/>
          <w:lang w:val="en-US" w:eastAsia="zh-CN"/>
          <w14:textFill>
            <w14:solidFill>
              <w14:schemeClr w14:val="tx1"/>
            </w14:solidFill>
          </w14:textFill>
        </w:rPr>
        <w:t>1月6日</w:t>
      </w:r>
    </w:p>
    <w:p w14:paraId="55EB5BB6">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p>
    <w:p w14:paraId="36A0DEEF">
      <w:pPr>
        <w:rPr>
          <w:rFonts w:hint="eastAsia" w:ascii="宋体" w:hAnsi="宋体"/>
          <w:color w:val="000000" w:themeColor="text1"/>
          <w:sz w:val="36"/>
          <w:szCs w:val="36"/>
          <w14:textFill>
            <w14:solidFill>
              <w14:schemeClr w14:val="tx1"/>
            </w14:solidFill>
          </w14:textFill>
        </w:rPr>
      </w:pPr>
    </w:p>
    <w:p w14:paraId="4F6B32F4">
      <w:pP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br w:type="page"/>
      </w:r>
    </w:p>
    <w:p w14:paraId="7191DB58">
      <w:pPr>
        <w:pStyle w:val="3"/>
        <w:keepNext w:val="0"/>
        <w:keepLines w:val="0"/>
        <w:spacing w:before="120" w:after="120" w:line="240" w:lineRule="auto"/>
        <w:jc w:val="center"/>
        <w:rPr>
          <w:rFonts w:hint="eastAsia" w:ascii="宋体" w:hAnsi="宋体"/>
          <w:color w:val="000000" w:themeColor="text1"/>
          <w:sz w:val="36"/>
          <w:szCs w:val="36"/>
          <w14:textFill>
            <w14:solidFill>
              <w14:schemeClr w14:val="tx1"/>
            </w14:solidFill>
          </w14:textFill>
        </w:rPr>
      </w:pPr>
      <w:r>
        <w:rPr>
          <w:rFonts w:hint="eastAsia" w:ascii="宋体" w:hAnsi="宋体"/>
          <w:color w:val="000000" w:themeColor="text1"/>
          <w:sz w:val="36"/>
          <w:szCs w:val="36"/>
          <w14:textFill>
            <w14:solidFill>
              <w14:schemeClr w14:val="tx1"/>
            </w14:solidFill>
          </w14:textFill>
        </w:rPr>
        <w:t>第</w:t>
      </w:r>
      <w:r>
        <w:rPr>
          <w:rFonts w:hint="eastAsia"/>
          <w:color w:val="000000" w:themeColor="text1"/>
          <w:sz w:val="36"/>
          <w:szCs w:val="36"/>
          <w:lang w:val="en-US" w:eastAsia="zh-CN"/>
          <w14:textFill>
            <w14:solidFill>
              <w14:schemeClr w14:val="tx1"/>
            </w14:solidFill>
          </w14:textFill>
        </w:rPr>
        <w:t>二</w:t>
      </w:r>
      <w:r>
        <w:rPr>
          <w:rFonts w:hint="eastAsia" w:ascii="宋体" w:hAnsi="宋体"/>
          <w:color w:val="000000" w:themeColor="text1"/>
          <w:sz w:val="36"/>
          <w:szCs w:val="36"/>
          <w14:textFill>
            <w14:solidFill>
              <w14:schemeClr w14:val="tx1"/>
            </w14:solidFill>
          </w14:textFill>
        </w:rPr>
        <w:t xml:space="preserve">章  </w:t>
      </w:r>
      <w:r>
        <w:rPr>
          <w:rFonts w:hint="eastAsia" w:ascii="宋体" w:hAnsi="宋体"/>
          <w:color w:val="000000" w:themeColor="text1"/>
          <w:sz w:val="36"/>
          <w:szCs w:val="36"/>
          <w:lang w:val="en-US" w:eastAsia="zh-CN"/>
          <w14:textFill>
            <w14:solidFill>
              <w14:schemeClr w14:val="tx1"/>
            </w14:solidFill>
          </w14:textFill>
        </w:rPr>
        <w:t>响应</w:t>
      </w:r>
      <w:r>
        <w:rPr>
          <w:rFonts w:hint="eastAsia" w:ascii="宋体" w:hAnsi="宋体"/>
          <w:color w:val="000000" w:themeColor="text1"/>
          <w:sz w:val="36"/>
          <w:szCs w:val="36"/>
          <w14:textFill>
            <w14:solidFill>
              <w14:schemeClr w14:val="tx1"/>
            </w14:solidFill>
          </w14:textFill>
        </w:rPr>
        <w:t>文件格式</w:t>
      </w:r>
    </w:p>
    <w:p w14:paraId="3AEA6CFA"/>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14:paraId="782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190" w:type="dxa"/>
            <w:noWrap w:val="0"/>
            <w:vAlign w:val="top"/>
          </w:tcPr>
          <w:p w14:paraId="2699A7C1">
            <w:pPr>
              <w:spacing w:before="120" w:line="360" w:lineRule="auto"/>
              <w:rPr>
                <w:rFonts w:ascii="宋体" w:hAnsi="宋体"/>
                <w:color w:val="000000"/>
                <w:sz w:val="24"/>
              </w:rPr>
            </w:pPr>
            <w:r>
              <w:rPr>
                <w:rFonts w:hint="eastAsia" w:ascii="宋体" w:hAnsi="宋体"/>
                <w:color w:val="000000"/>
                <w:sz w:val="24"/>
              </w:rPr>
              <w:t>注释：</w:t>
            </w:r>
          </w:p>
          <w:p w14:paraId="03E06406">
            <w:pPr>
              <w:spacing w:before="120" w:line="360" w:lineRule="auto"/>
              <w:ind w:right="132" w:firstLine="480"/>
              <w:rPr>
                <w:rFonts w:hint="default" w:ascii="宋体" w:hAnsi="宋体" w:eastAsia="宋体"/>
                <w:color w:val="000000"/>
                <w:sz w:val="24"/>
                <w:lang w:val="en-US" w:eastAsia="zh-CN"/>
              </w:rPr>
            </w:pPr>
            <w:r>
              <w:rPr>
                <w:rFonts w:hint="eastAsia" w:ascii="宋体" w:hAnsi="宋体"/>
                <w:color w:val="000000"/>
                <w:sz w:val="24"/>
              </w:rPr>
              <w:t>《</w:t>
            </w:r>
            <w:r>
              <w:rPr>
                <w:rFonts w:hint="eastAsia" w:ascii="宋体" w:hAnsi="宋体"/>
                <w:color w:val="000000"/>
                <w:sz w:val="24"/>
                <w:lang w:val="en-US" w:eastAsia="zh-CN"/>
              </w:rPr>
              <w:t>响应</w:t>
            </w:r>
            <w:r>
              <w:rPr>
                <w:rFonts w:hint="eastAsia" w:ascii="宋体" w:hAnsi="宋体"/>
                <w:color w:val="000000"/>
                <w:sz w:val="24"/>
              </w:rPr>
              <w:t>文件格式》是</w:t>
            </w:r>
            <w:r>
              <w:rPr>
                <w:rFonts w:hint="eastAsia"/>
                <w:color w:val="000000"/>
                <w:sz w:val="24"/>
                <w:lang w:val="en-US" w:eastAsia="zh-CN"/>
              </w:rPr>
              <w:t>竞买人</w:t>
            </w:r>
            <w:r>
              <w:rPr>
                <w:rFonts w:hint="eastAsia" w:ascii="宋体" w:hAnsi="宋体"/>
                <w:color w:val="000000"/>
                <w:sz w:val="24"/>
              </w:rPr>
              <w:t>的</w:t>
            </w:r>
            <w:r>
              <w:rPr>
                <w:rFonts w:hint="eastAsia" w:ascii="宋体" w:hAnsi="宋体"/>
                <w:color w:val="000000"/>
                <w:sz w:val="24"/>
                <w:lang w:val="en-US" w:eastAsia="zh-CN"/>
              </w:rPr>
              <w:t>响应</w:t>
            </w:r>
            <w:r>
              <w:rPr>
                <w:rFonts w:hint="eastAsia" w:ascii="宋体" w:hAnsi="宋体"/>
                <w:color w:val="000000"/>
                <w:sz w:val="24"/>
              </w:rPr>
              <w:t>文件格式。</w:t>
            </w:r>
            <w:r>
              <w:rPr>
                <w:rFonts w:hint="eastAsia"/>
                <w:color w:val="000000"/>
                <w:sz w:val="24"/>
                <w:lang w:val="en-US" w:eastAsia="zh-CN"/>
              </w:rPr>
              <w:t>竞买人</w:t>
            </w:r>
            <w:r>
              <w:rPr>
                <w:rFonts w:hint="eastAsia" w:ascii="宋体" w:hAnsi="宋体"/>
                <w:color w:val="000000"/>
                <w:sz w:val="24"/>
              </w:rPr>
              <w:t>应参照这些格式文件</w:t>
            </w:r>
            <w:r>
              <w:rPr>
                <w:rFonts w:hint="eastAsia" w:ascii="宋体" w:hAnsi="宋体"/>
                <w:color w:val="000000"/>
                <w:sz w:val="24"/>
                <w:lang w:val="en-US" w:eastAsia="zh-CN"/>
              </w:rPr>
              <w:t>制作响应</w:t>
            </w:r>
            <w:r>
              <w:rPr>
                <w:rFonts w:hint="eastAsia" w:ascii="宋体" w:hAnsi="宋体"/>
                <w:color w:val="000000"/>
                <w:sz w:val="24"/>
              </w:rPr>
              <w:t>文件</w:t>
            </w:r>
            <w:r>
              <w:rPr>
                <w:rFonts w:hint="eastAsia"/>
                <w:color w:val="000000"/>
                <w:sz w:val="24"/>
                <w:lang w:eastAsia="zh-CN"/>
              </w:rPr>
              <w:t>，</w:t>
            </w:r>
            <w:r>
              <w:rPr>
                <w:rFonts w:hint="eastAsia"/>
                <w:color w:val="000000"/>
                <w:sz w:val="24"/>
                <w:lang w:val="en-US" w:eastAsia="zh-CN"/>
              </w:rPr>
              <w:t>并密封文件。</w:t>
            </w:r>
          </w:p>
        </w:tc>
      </w:tr>
    </w:tbl>
    <w:p w14:paraId="56E0A06A">
      <w:pPr>
        <w:pStyle w:val="99"/>
        <w:spacing w:line="360" w:lineRule="auto"/>
        <w:rPr>
          <w:rFonts w:hAnsi="宋体"/>
          <w:color w:val="auto"/>
          <w:sz w:val="20"/>
        </w:rPr>
      </w:pPr>
    </w:p>
    <w:p w14:paraId="27D4A84D">
      <w:pPr>
        <w:spacing w:line="360" w:lineRule="auto"/>
        <w:jc w:val="center"/>
        <w:rPr>
          <w:rFonts w:ascii="宋体" w:hAnsi="宋体"/>
          <w:b/>
          <w:sz w:val="72"/>
        </w:rPr>
      </w:pPr>
      <w:r>
        <w:rPr>
          <w:rFonts w:ascii="宋体" w:hAnsi="宋体"/>
          <w:b/>
          <w:sz w:val="72"/>
        </w:rPr>
        <w:br w:type="page"/>
      </w:r>
    </w:p>
    <w:p w14:paraId="31DE4325">
      <w:pPr>
        <w:spacing w:line="360" w:lineRule="auto"/>
        <w:jc w:val="center"/>
        <w:rPr>
          <w:rFonts w:ascii="宋体" w:hAnsi="宋体"/>
          <w:b/>
          <w:sz w:val="72"/>
        </w:rPr>
      </w:pPr>
      <w:r>
        <w:rPr>
          <w:rFonts w:hint="eastAsia" w:ascii="宋体" w:hAnsi="宋体"/>
          <w:b/>
          <w:sz w:val="72"/>
          <w:lang w:val="en-US" w:eastAsia="zh-CN"/>
        </w:rPr>
        <w:t>响  应</w:t>
      </w:r>
      <w:r>
        <w:rPr>
          <w:rFonts w:hint="eastAsia" w:ascii="宋体" w:hAnsi="宋体"/>
          <w:b/>
          <w:sz w:val="72"/>
        </w:rPr>
        <w:t xml:space="preserve">  文  件</w:t>
      </w:r>
    </w:p>
    <w:p w14:paraId="639A18AA">
      <w:pPr>
        <w:spacing w:line="360" w:lineRule="auto"/>
        <w:jc w:val="center"/>
        <w:rPr>
          <w:rFonts w:ascii="宋体" w:hAnsi="宋体"/>
          <w:b/>
          <w:sz w:val="36"/>
        </w:rPr>
      </w:pPr>
    </w:p>
    <w:p w14:paraId="1AE9BEAC">
      <w:pPr>
        <w:spacing w:line="360" w:lineRule="auto"/>
        <w:jc w:val="center"/>
        <w:rPr>
          <w:rFonts w:ascii="宋体" w:hAnsi="宋体"/>
          <w:b/>
          <w:sz w:val="36"/>
        </w:rPr>
      </w:pPr>
    </w:p>
    <w:p w14:paraId="14AC17AD">
      <w:pPr>
        <w:spacing w:line="360" w:lineRule="auto"/>
        <w:jc w:val="center"/>
        <w:rPr>
          <w:rFonts w:ascii="宋体" w:hAnsi="宋体"/>
          <w:b/>
          <w:sz w:val="36"/>
        </w:rPr>
      </w:pPr>
    </w:p>
    <w:p w14:paraId="7F813AE4">
      <w:pPr>
        <w:spacing w:line="360" w:lineRule="auto"/>
        <w:ind w:firstLine="1084" w:firstLineChars="300"/>
        <w:rPr>
          <w:rFonts w:ascii="宋体" w:hAnsi="宋体"/>
          <w:b/>
          <w:sz w:val="36"/>
        </w:rPr>
      </w:pPr>
      <w:r>
        <w:rPr>
          <w:rFonts w:hint="eastAsia" w:ascii="宋体" w:hAnsi="宋体"/>
          <w:b/>
          <w:sz w:val="36"/>
        </w:rPr>
        <w:t>项 目 名 称：</w:t>
      </w:r>
      <w:r>
        <w:rPr>
          <w:rFonts w:hint="eastAsia" w:ascii="宋体" w:hAnsi="宋体"/>
          <w:b/>
          <w:sz w:val="36"/>
          <w:u w:val="single"/>
        </w:rPr>
        <w:t xml:space="preserve">               </w:t>
      </w:r>
    </w:p>
    <w:p w14:paraId="73021311">
      <w:pPr>
        <w:spacing w:line="360" w:lineRule="auto"/>
        <w:ind w:firstLine="1084" w:firstLineChars="300"/>
        <w:rPr>
          <w:rFonts w:ascii="宋体" w:hAnsi="宋体"/>
          <w:b/>
          <w:sz w:val="36"/>
          <w:u w:val="single"/>
        </w:rPr>
      </w:pPr>
      <w:r>
        <w:rPr>
          <w:rFonts w:hint="eastAsia" w:ascii="宋体" w:hAnsi="宋体"/>
          <w:b/>
          <w:sz w:val="36"/>
          <w:lang w:val="en-US" w:eastAsia="zh-CN"/>
        </w:rPr>
        <w:t>项 目</w:t>
      </w:r>
      <w:r>
        <w:rPr>
          <w:rFonts w:hint="eastAsia" w:ascii="宋体" w:hAnsi="宋体"/>
          <w:b/>
          <w:sz w:val="36"/>
        </w:rPr>
        <w:t xml:space="preserve"> 编 号：</w:t>
      </w:r>
      <w:r>
        <w:rPr>
          <w:rFonts w:hint="eastAsia" w:ascii="宋体" w:hAnsi="宋体"/>
          <w:b/>
          <w:sz w:val="36"/>
          <w:u w:val="single"/>
        </w:rPr>
        <w:t xml:space="preserve">               </w:t>
      </w:r>
    </w:p>
    <w:p w14:paraId="46E6CA0B">
      <w:pPr>
        <w:spacing w:line="360" w:lineRule="auto"/>
        <w:rPr>
          <w:rFonts w:ascii="宋体" w:hAnsi="宋体"/>
          <w:b/>
          <w:sz w:val="36"/>
        </w:rPr>
      </w:pPr>
    </w:p>
    <w:p w14:paraId="023C0ED2">
      <w:pPr>
        <w:spacing w:line="360" w:lineRule="auto"/>
        <w:rPr>
          <w:rFonts w:ascii="宋体" w:hAnsi="宋体"/>
          <w:b/>
          <w:sz w:val="36"/>
        </w:rPr>
      </w:pPr>
    </w:p>
    <w:p w14:paraId="47B238B8">
      <w:pPr>
        <w:spacing w:line="360" w:lineRule="auto"/>
        <w:rPr>
          <w:rFonts w:ascii="宋体" w:hAnsi="宋体"/>
          <w:b/>
          <w:sz w:val="36"/>
        </w:rPr>
      </w:pPr>
    </w:p>
    <w:p w14:paraId="55DEC298">
      <w:pPr>
        <w:spacing w:line="360" w:lineRule="auto"/>
        <w:rPr>
          <w:rFonts w:ascii="宋体" w:hAnsi="宋体"/>
          <w:b/>
          <w:sz w:val="36"/>
        </w:rPr>
      </w:pPr>
    </w:p>
    <w:p w14:paraId="2A7739D5">
      <w:pPr>
        <w:spacing w:line="360" w:lineRule="auto"/>
        <w:rPr>
          <w:rFonts w:ascii="宋体" w:hAnsi="宋体"/>
          <w:b/>
          <w:sz w:val="36"/>
        </w:rPr>
      </w:pPr>
    </w:p>
    <w:p w14:paraId="203F2D8B">
      <w:pPr>
        <w:spacing w:line="360" w:lineRule="auto"/>
        <w:rPr>
          <w:rFonts w:ascii="宋体" w:hAnsi="宋体"/>
          <w:b/>
          <w:sz w:val="36"/>
        </w:rPr>
      </w:pPr>
    </w:p>
    <w:p w14:paraId="39A3F13E">
      <w:pPr>
        <w:spacing w:line="360" w:lineRule="auto"/>
        <w:rPr>
          <w:rFonts w:ascii="宋体" w:hAnsi="宋体"/>
          <w:b/>
          <w:sz w:val="36"/>
        </w:rPr>
      </w:pPr>
    </w:p>
    <w:p w14:paraId="788154BB">
      <w:pPr>
        <w:spacing w:line="360" w:lineRule="auto"/>
        <w:rPr>
          <w:rFonts w:ascii="宋体" w:hAnsi="宋体"/>
          <w:b/>
          <w:sz w:val="36"/>
        </w:rPr>
      </w:pPr>
    </w:p>
    <w:p w14:paraId="7C6C2B21">
      <w:pPr>
        <w:spacing w:line="360" w:lineRule="auto"/>
        <w:rPr>
          <w:rFonts w:ascii="宋体" w:hAnsi="宋体"/>
          <w:b/>
          <w:sz w:val="36"/>
          <w:u w:val="single"/>
        </w:rPr>
      </w:pPr>
      <w:r>
        <w:rPr>
          <w:rFonts w:hint="eastAsia" w:ascii="宋体" w:hAnsi="宋体"/>
          <w:b/>
          <w:sz w:val="36"/>
        </w:rPr>
        <w:t xml:space="preserve">       </w:t>
      </w:r>
      <w:r>
        <w:rPr>
          <w:rFonts w:hint="eastAsia"/>
          <w:b/>
          <w:sz w:val="36"/>
          <w:lang w:val="en-US" w:eastAsia="zh-CN"/>
        </w:rPr>
        <w:t>竞买人</w:t>
      </w:r>
      <w:r>
        <w:rPr>
          <w:rFonts w:hint="eastAsia" w:ascii="宋体" w:hAnsi="宋体"/>
          <w:b/>
          <w:sz w:val="36"/>
        </w:rPr>
        <w:t>名称 ：</w:t>
      </w:r>
      <w:r>
        <w:rPr>
          <w:rFonts w:hint="eastAsia" w:ascii="宋体" w:hAnsi="宋体"/>
          <w:b/>
          <w:sz w:val="36"/>
          <w:u w:val="single"/>
        </w:rPr>
        <w:t xml:space="preserve">               </w:t>
      </w:r>
    </w:p>
    <w:p w14:paraId="341C86A7">
      <w:pPr>
        <w:spacing w:line="360" w:lineRule="auto"/>
        <w:rPr>
          <w:rFonts w:ascii="宋体" w:hAnsi="宋体"/>
          <w:b/>
          <w:sz w:val="36"/>
        </w:rPr>
      </w:pPr>
      <w:r>
        <w:rPr>
          <w:rFonts w:hint="eastAsia" w:ascii="宋体" w:hAnsi="宋体"/>
          <w:b/>
          <w:sz w:val="36"/>
        </w:rPr>
        <w:t xml:space="preserve">       日      期 ：</w:t>
      </w:r>
      <w:r>
        <w:rPr>
          <w:rFonts w:hint="eastAsia" w:ascii="宋体" w:hAnsi="宋体"/>
          <w:b/>
          <w:sz w:val="36"/>
          <w:u w:val="single"/>
        </w:rPr>
        <w:t xml:space="preserve">               </w:t>
      </w:r>
    </w:p>
    <w:p w14:paraId="583A9C0D">
      <w:pPr>
        <w:pStyle w:val="47"/>
      </w:pPr>
    </w:p>
    <w:p w14:paraId="4888613A">
      <w:pPr>
        <w:bidi w:val="0"/>
        <w:rPr>
          <w:rFonts w:hint="eastAsia"/>
        </w:rPr>
      </w:pPr>
    </w:p>
    <w:p w14:paraId="1FD8E8A1">
      <w:pPr>
        <w:bidi w:val="0"/>
        <w:rPr>
          <w:rFonts w:hint="eastAsia"/>
        </w:rPr>
      </w:pPr>
    </w:p>
    <w:p w14:paraId="2E679F1C">
      <w:pPr>
        <w:bidi w:val="0"/>
        <w:rPr>
          <w:rFonts w:hint="eastAsia"/>
        </w:rPr>
      </w:pPr>
    </w:p>
    <w:p w14:paraId="1B04C120">
      <w:pPr>
        <w:pStyle w:val="47"/>
        <w:rPr>
          <w:rFonts w:hint="eastAsia"/>
        </w:rPr>
      </w:pPr>
    </w:p>
    <w:p w14:paraId="7C642986">
      <w:pPr>
        <w:pStyle w:val="47"/>
        <w:rPr>
          <w:rFonts w:hint="eastAsia"/>
        </w:rPr>
      </w:pPr>
    </w:p>
    <w:p w14:paraId="57BD4B71">
      <w:pPr>
        <w:pStyle w:val="47"/>
        <w:rPr>
          <w:rFonts w:hint="eastAsia"/>
        </w:rPr>
      </w:pPr>
    </w:p>
    <w:p w14:paraId="026BB86D">
      <w:pPr>
        <w:pStyle w:val="47"/>
        <w:rPr>
          <w:rFonts w:hint="eastAsia"/>
        </w:rPr>
      </w:pPr>
    </w:p>
    <w:p w14:paraId="4AFB04F3">
      <w:pPr>
        <w:pStyle w:val="4"/>
        <w:spacing w:before="240" w:after="240"/>
        <w:jc w:val="center"/>
        <w:rPr>
          <w:rFonts w:ascii="仿宋_GB2312" w:hAnsi="华文中宋"/>
          <w:color w:val="000000" w:themeColor="text1"/>
          <w:szCs w:val="36"/>
          <w14:textFill>
            <w14:solidFill>
              <w14:schemeClr w14:val="tx1"/>
            </w14:solidFill>
          </w14:textFill>
        </w:rPr>
      </w:pPr>
      <w:r>
        <w:rPr>
          <w:rFonts w:hint="eastAsia" w:asciiTheme="majorEastAsia" w:hAnsiTheme="majorEastAsia" w:eastAsiaTheme="majorEastAsia"/>
          <w:color w:val="000000" w:themeColor="text1"/>
          <w:sz w:val="32"/>
          <w14:textFill>
            <w14:solidFill>
              <w14:schemeClr w14:val="tx1"/>
            </w14:solidFill>
          </w14:textFill>
        </w:rPr>
        <w:t xml:space="preserve">格式一 </w:t>
      </w:r>
      <w:r>
        <w:rPr>
          <w:rFonts w:asciiTheme="majorEastAsia" w:hAnsiTheme="majorEastAsia" w:eastAsiaTheme="majorEastAsia"/>
          <w:color w:val="000000" w:themeColor="text1"/>
          <w:sz w:val="32"/>
          <w14:textFill>
            <w14:solidFill>
              <w14:schemeClr w14:val="tx1"/>
            </w14:solidFill>
          </w14:textFill>
        </w:rPr>
        <w:t xml:space="preserve"> </w:t>
      </w:r>
      <w:r>
        <w:rPr>
          <w:rFonts w:hint="eastAsia" w:asciiTheme="majorEastAsia" w:hAnsiTheme="majorEastAsia" w:eastAsiaTheme="majorEastAsia"/>
          <w:color w:val="000000" w:themeColor="text1"/>
          <w:sz w:val="32"/>
          <w14:textFill>
            <w14:solidFill>
              <w14:schemeClr w14:val="tx1"/>
            </w14:solidFill>
          </w14:textFill>
        </w:rPr>
        <w:t>报价函</w:t>
      </w:r>
    </w:p>
    <w:p w14:paraId="3ACC7CAD">
      <w:pPr>
        <w:spacing w:line="360" w:lineRule="auto"/>
        <w:rPr>
          <w:rFonts w:hint="default"/>
          <w:color w:val="000000" w:themeColor="text1"/>
          <w:lang w:val="en-US"/>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lang w:val="en-US" w:eastAsia="zh-CN"/>
          <w14:textFill>
            <w14:solidFill>
              <w14:schemeClr w14:val="tx1"/>
            </w14:solidFill>
          </w14:textFill>
        </w:rPr>
        <w:t>江西航空有限公司</w:t>
      </w:r>
    </w:p>
    <w:p w14:paraId="6DBC3B46">
      <w:pPr>
        <w:spacing w:line="360" w:lineRule="auto"/>
        <w:ind w:firstLine="420" w:firstLineChars="200"/>
      </w:pPr>
      <w:r>
        <w:rPr>
          <w:rFonts w:hint="eastAsia"/>
        </w:rPr>
        <w:t>经研究，我</w:t>
      </w:r>
      <w:r>
        <w:rPr>
          <w:rFonts w:hint="eastAsia"/>
          <w:lang w:val="en-US" w:eastAsia="zh-CN"/>
        </w:rPr>
        <w:t>/我</w:t>
      </w:r>
      <w:r>
        <w:rPr>
          <w:rFonts w:hint="eastAsia"/>
          <w:color w:val="000000" w:themeColor="text1"/>
          <w14:textFill>
            <w14:solidFill>
              <w14:schemeClr w14:val="tx1"/>
            </w14:solidFill>
          </w14:textFill>
        </w:rPr>
        <w:t>公司</w:t>
      </w:r>
      <w:r>
        <w:rPr>
          <w:rFonts w:hint="eastAsia"/>
        </w:rPr>
        <w:t>决定参加项目</w:t>
      </w:r>
      <w:r>
        <w:rPr>
          <w:rFonts w:hint="eastAsia"/>
          <w:lang w:eastAsia="zh-CN"/>
        </w:rPr>
        <w:t>【</w:t>
      </w:r>
      <w:r>
        <w:rPr>
          <w:rFonts w:hint="eastAsia"/>
          <w:b/>
          <w:color w:val="auto"/>
          <w:u w:val="single"/>
          <w:lang w:val="en-US" w:eastAsia="zh-CN"/>
        </w:rPr>
        <w:t>2026年报废车辆处置</w:t>
      </w:r>
      <w:r>
        <w:rPr>
          <w:rFonts w:hint="eastAsia"/>
          <w:color w:val="auto"/>
          <w:lang w:eastAsia="zh-CN"/>
        </w:rPr>
        <w:t>】</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项目</w:t>
      </w:r>
      <w:r>
        <w:rPr>
          <w:rFonts w:hint="eastAsia"/>
        </w:rPr>
        <w:t>。为此，我</w:t>
      </w:r>
      <w:r>
        <w:rPr>
          <w:rFonts w:hint="eastAsia"/>
          <w:color w:val="000000" w:themeColor="text1"/>
          <w14:textFill>
            <w14:solidFill>
              <w14:schemeClr w14:val="tx1"/>
            </w14:solidFill>
          </w14:textFill>
        </w:rPr>
        <w:t>公司</w:t>
      </w:r>
      <w:r>
        <w:rPr>
          <w:rFonts w:hint="eastAsia"/>
        </w:rPr>
        <w:t>郑重声明以下诸点，并负法律责任。</w:t>
      </w:r>
    </w:p>
    <w:p w14:paraId="71AF9B01">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公司提交的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文件，正本壹份、副本贰份。</w:t>
      </w:r>
    </w:p>
    <w:p w14:paraId="191555D3">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完全理解和接受</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文件的一切规定和要求。</w:t>
      </w:r>
    </w:p>
    <w:p w14:paraId="5DE5DEA0">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如果</w:t>
      </w:r>
      <w:r>
        <w:rPr>
          <w:rFonts w:hint="eastAsia"/>
        </w:rPr>
        <w:t>我</w:t>
      </w:r>
      <w:r>
        <w:rPr>
          <w:rFonts w:hint="eastAsia"/>
          <w:lang w:val="en-US" w:eastAsia="zh-CN"/>
        </w:rPr>
        <w:t>/我</w:t>
      </w:r>
      <w:r>
        <w:rPr>
          <w:rFonts w:hint="eastAsia"/>
          <w:color w:val="000000" w:themeColor="text1"/>
          <w14:textFill>
            <w14:solidFill>
              <w14:schemeClr w14:val="tx1"/>
            </w14:solidFill>
          </w14:textFill>
        </w:rPr>
        <w:t>公司的</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文件被接受，</w:t>
      </w:r>
      <w:r>
        <w:rPr>
          <w:rFonts w:hint="eastAsia"/>
        </w:rPr>
        <w:t>我</w:t>
      </w:r>
      <w:r>
        <w:rPr>
          <w:rFonts w:hint="eastAsia"/>
          <w:lang w:val="en-US" w:eastAsia="zh-CN"/>
        </w:rPr>
        <w:t>/我</w:t>
      </w:r>
      <w:r>
        <w:rPr>
          <w:rFonts w:hint="eastAsia"/>
          <w:color w:val="000000" w:themeColor="text1"/>
          <w14:textFill>
            <w14:solidFill>
              <w14:schemeClr w14:val="tx1"/>
            </w14:solidFill>
          </w14:textFill>
        </w:rPr>
        <w:t>公司将履行</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文件中规定的每一项要求。</w:t>
      </w:r>
    </w:p>
    <w:p w14:paraId="1334C32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公司理解，最</w:t>
      </w:r>
      <w:r>
        <w:rPr>
          <w:rFonts w:hint="eastAsia"/>
          <w:color w:val="000000" w:themeColor="text1"/>
          <w:lang w:val="en-US" w:eastAsia="zh-CN"/>
          <w14:textFill>
            <w14:solidFill>
              <w14:schemeClr w14:val="tx1"/>
            </w14:solidFill>
          </w14:textFill>
        </w:rPr>
        <w:t>高</w:t>
      </w:r>
      <w:r>
        <w:rPr>
          <w:rFonts w:hint="eastAsia"/>
          <w:color w:val="000000" w:themeColor="text1"/>
          <w14:textFill>
            <w14:solidFill>
              <w14:schemeClr w14:val="tx1"/>
            </w14:solidFill>
          </w14:textFill>
        </w:rPr>
        <w:t>报价不是成交的唯一条件，贵公司有选择成交</w:t>
      </w:r>
      <w:r>
        <w:rPr>
          <w:rFonts w:hint="eastAsia"/>
          <w:color w:val="000000" w:themeColor="text1"/>
          <w:lang w:val="en-US" w:eastAsia="zh-CN"/>
          <w14:textFill>
            <w14:solidFill>
              <w14:schemeClr w14:val="tx1"/>
            </w14:solidFill>
          </w14:textFill>
        </w:rPr>
        <w:t>竞买人</w:t>
      </w:r>
      <w:r>
        <w:rPr>
          <w:rFonts w:hint="eastAsia"/>
          <w:color w:val="000000" w:themeColor="text1"/>
          <w14:textFill>
            <w14:solidFill>
              <w14:schemeClr w14:val="tx1"/>
            </w14:solidFill>
          </w14:textFill>
        </w:rPr>
        <w:t>的权利。</w:t>
      </w:r>
    </w:p>
    <w:p w14:paraId="130848CE">
      <w:pPr>
        <w:numPr>
          <w:ilvl w:val="0"/>
          <w:numId w:val="8"/>
        </w:numPr>
        <w:spacing w:line="360" w:lineRule="auto"/>
        <w:ind w:left="0" w:firstLine="420" w:firstLineChars="200"/>
        <w:rPr>
          <w:color w:val="000000" w:themeColor="text1"/>
          <w14:textFill>
            <w14:solidFill>
              <w14:schemeClr w14:val="tx1"/>
            </w14:solidFill>
          </w14:textFill>
        </w:rPr>
      </w:pPr>
      <w:r>
        <w:rPr>
          <w:rFonts w:hint="eastAsia"/>
        </w:rPr>
        <w:t>我</w:t>
      </w:r>
      <w:r>
        <w:rPr>
          <w:rFonts w:hint="eastAsia"/>
          <w:lang w:val="en-US" w:eastAsia="zh-CN"/>
        </w:rPr>
        <w:t>/我</w:t>
      </w:r>
      <w:r>
        <w:rPr>
          <w:rFonts w:hint="eastAsia"/>
          <w:color w:val="000000" w:themeColor="text1"/>
          <w14:textFill>
            <w14:solidFill>
              <w14:schemeClr w14:val="tx1"/>
            </w14:solidFill>
          </w14:textFill>
        </w:rPr>
        <w:t>公司愿按《中华人民共和国民法典》履行自己的全部责任。</w:t>
      </w:r>
    </w:p>
    <w:p w14:paraId="6FA3A564">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过程中，</w:t>
      </w:r>
      <w:r>
        <w:rPr>
          <w:rFonts w:hint="eastAsia"/>
        </w:rPr>
        <w:t>我</w:t>
      </w:r>
      <w:r>
        <w:rPr>
          <w:rFonts w:hint="eastAsia"/>
          <w:lang w:val="en-US" w:eastAsia="zh-CN"/>
        </w:rPr>
        <w:t>/我</w:t>
      </w:r>
      <w:r>
        <w:rPr>
          <w:rFonts w:hint="eastAsia"/>
          <w:color w:val="000000" w:themeColor="text1"/>
          <w14:textFill>
            <w14:solidFill>
              <w14:schemeClr w14:val="tx1"/>
            </w14:solidFill>
          </w14:textFill>
        </w:rPr>
        <w:t>公司若有违规行为，贵公司可按</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文件之规定给予处理，</w:t>
      </w:r>
      <w:r>
        <w:rPr>
          <w:rFonts w:hint="eastAsia"/>
        </w:rPr>
        <w:t>我</w:t>
      </w:r>
      <w:r>
        <w:rPr>
          <w:rFonts w:hint="eastAsia"/>
          <w:lang w:val="en-US" w:eastAsia="zh-CN"/>
        </w:rPr>
        <w:t>/我</w:t>
      </w:r>
      <w:r>
        <w:rPr>
          <w:rFonts w:hint="eastAsia"/>
          <w:color w:val="000000" w:themeColor="text1"/>
          <w14:textFill>
            <w14:solidFill>
              <w14:schemeClr w14:val="tx1"/>
            </w14:solidFill>
          </w14:textFill>
        </w:rPr>
        <w:t>公司完全接受。</w:t>
      </w:r>
    </w:p>
    <w:p w14:paraId="2AD56457">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在整个</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过程</w:t>
      </w:r>
      <w:r>
        <w:rPr>
          <w:rFonts w:hint="eastAsia"/>
          <w:color w:val="000000" w:themeColor="text1"/>
          <w:lang w:val="en-US" w:eastAsia="zh-CN"/>
          <w14:textFill>
            <w14:solidFill>
              <w14:schemeClr w14:val="tx1"/>
            </w14:solidFill>
          </w14:textFill>
        </w:rPr>
        <w:t>中及</w:t>
      </w:r>
      <w:r>
        <w:rPr>
          <w:rFonts w:hint="eastAsia"/>
          <w:color w:val="000000" w:themeColor="text1"/>
          <w14:textFill>
            <w14:solidFill>
              <w14:schemeClr w14:val="tx1"/>
            </w14:solidFill>
          </w14:textFill>
        </w:rPr>
        <w:t>结束后，未经贵公司书面同意，</w:t>
      </w:r>
      <w:r>
        <w:rPr>
          <w:rFonts w:hint="eastAsia"/>
        </w:rPr>
        <w:t>我</w:t>
      </w:r>
      <w:r>
        <w:rPr>
          <w:rFonts w:hint="eastAsia"/>
          <w:lang w:val="en-US" w:eastAsia="zh-CN"/>
        </w:rPr>
        <w:t>/我</w:t>
      </w:r>
      <w:r>
        <w:rPr>
          <w:rFonts w:hint="eastAsia"/>
          <w:color w:val="000000" w:themeColor="text1"/>
          <w14:textFill>
            <w14:solidFill>
              <w14:schemeClr w14:val="tx1"/>
            </w14:solidFill>
          </w14:textFill>
        </w:rPr>
        <w:t>公司保证不向任何第三方泄露本次谈判的任何信息资料及内容。</w:t>
      </w:r>
    </w:p>
    <w:p w14:paraId="74803C02">
      <w:pPr>
        <w:numPr>
          <w:ilvl w:val="0"/>
          <w:numId w:val="8"/>
        </w:numPr>
        <w:spacing w:line="360" w:lineRule="auto"/>
        <w:ind w:left="0"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文件中所有关于</w:t>
      </w: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资格的文件、证明、陈述均是真实的、准确的。若有违背，</w:t>
      </w:r>
      <w:r>
        <w:rPr>
          <w:rFonts w:hint="eastAsia"/>
        </w:rPr>
        <w:t>我</w:t>
      </w:r>
      <w:r>
        <w:rPr>
          <w:rFonts w:hint="eastAsia"/>
          <w:lang w:val="en-US" w:eastAsia="zh-CN"/>
        </w:rPr>
        <w:t>/我</w:t>
      </w:r>
      <w:r>
        <w:rPr>
          <w:rFonts w:hint="eastAsia"/>
          <w:color w:val="000000" w:themeColor="text1"/>
          <w14:textFill>
            <w14:solidFill>
              <w14:schemeClr w14:val="tx1"/>
            </w14:solidFill>
          </w14:textFill>
        </w:rPr>
        <w:t>公司承担由此而产生的一切后果。</w:t>
      </w:r>
    </w:p>
    <w:p w14:paraId="43345949">
      <w:pPr>
        <w:numPr>
          <w:ilvl w:val="0"/>
          <w:numId w:val="8"/>
        </w:numPr>
        <w:spacing w:line="360" w:lineRule="auto"/>
        <w:ind w:hanging="500"/>
        <w:rPr>
          <w:color w:val="000000" w:themeColor="text1"/>
          <w14:textFill>
            <w14:solidFill>
              <w14:schemeClr w14:val="tx1"/>
            </w14:solidFill>
          </w14:textFill>
        </w:rPr>
      </w:pPr>
      <w:r>
        <w:rPr>
          <w:rFonts w:hint="eastAsia"/>
          <w:color w:val="000000" w:themeColor="text1"/>
          <w14:textFill>
            <w14:solidFill>
              <w14:schemeClr w14:val="tx1"/>
            </w14:solidFill>
          </w14:textFill>
        </w:rPr>
        <w:t>本函与合同具有同等的法律效力。</w:t>
      </w:r>
    </w:p>
    <w:p w14:paraId="4352DA99">
      <w:pPr>
        <w:numPr>
          <w:ilvl w:val="-1"/>
          <w:numId w:val="0"/>
        </w:numPr>
        <w:ind w:left="420" w:firstLine="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备注：如竞买人是个人，以上内容适用个人约束条款。</w:t>
      </w:r>
    </w:p>
    <w:p w14:paraId="28AFC568">
      <w:pPr>
        <w:pStyle w:val="2"/>
        <w:rPr>
          <w:rFonts w:hint="eastAsia"/>
          <w:color w:val="000000" w:themeColor="text1"/>
          <w14:textFill>
            <w14:solidFill>
              <w14:schemeClr w14:val="tx1"/>
            </w14:solidFill>
          </w14:textFill>
        </w:rPr>
      </w:pPr>
    </w:p>
    <w:p w14:paraId="5B45144B">
      <w:pPr>
        <w:pStyle w:val="2"/>
        <w:rPr>
          <w:rFonts w:hint="eastAsia"/>
          <w:color w:val="000000" w:themeColor="text1"/>
          <w14:textFill>
            <w14:solidFill>
              <w14:schemeClr w14:val="tx1"/>
            </w14:solidFill>
          </w14:textFill>
        </w:rPr>
      </w:pPr>
    </w:p>
    <w:p w14:paraId="546039AA">
      <w:pPr>
        <w:pStyle w:val="2"/>
        <w:rPr>
          <w:rFonts w:hint="eastAsia"/>
          <w:color w:val="000000" w:themeColor="text1"/>
          <w14:textFill>
            <w14:solidFill>
              <w14:schemeClr w14:val="tx1"/>
            </w14:solidFill>
          </w14:textFill>
        </w:rPr>
      </w:pPr>
    </w:p>
    <w:p w14:paraId="0D255D35">
      <w:pPr>
        <w:spacing w:line="360" w:lineRule="auto"/>
        <w:ind w:left="4200" w:leftChars="2000" w:firstLine="420"/>
        <w:rPr>
          <w:color w:val="000000" w:themeColor="text1"/>
          <w:u w:val="single"/>
          <w14:textFill>
            <w14:solidFill>
              <w14:schemeClr w14:val="tx1"/>
            </w14:solidFill>
          </w14:textFill>
        </w:rPr>
      </w:pPr>
      <w:r>
        <w:rPr>
          <w:rFonts w:hint="eastAsia"/>
          <w:color w:val="000000" w:themeColor="text1"/>
          <w:lang w:eastAsia="zh-CN"/>
          <w14:textFill>
            <w14:solidFill>
              <w14:schemeClr w14:val="tx1"/>
            </w14:solidFill>
          </w14:textFill>
        </w:rPr>
        <w:t>竞买人</w:t>
      </w:r>
      <w:r>
        <w:rPr>
          <w:rFonts w:hint="eastAsia"/>
          <w:color w:val="000000" w:themeColor="text1"/>
          <w14:textFill>
            <w14:solidFill>
              <w14:schemeClr w14:val="tx1"/>
            </w14:solidFill>
          </w14:textFill>
        </w:rPr>
        <w:t>名称：（加盖公章）</w:t>
      </w:r>
    </w:p>
    <w:p w14:paraId="734A5226">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法定代表人或</w:t>
      </w:r>
      <w:r>
        <w:rPr>
          <w:rFonts w:hint="eastAsia"/>
          <w:color w:val="000000" w:themeColor="text1"/>
          <w:lang w:val="en-US" w:eastAsia="zh-CN"/>
          <w14:textFill>
            <w14:solidFill>
              <w14:schemeClr w14:val="tx1"/>
            </w14:solidFill>
          </w14:textFill>
        </w:rPr>
        <w:t>授权</w:t>
      </w:r>
      <w:r>
        <w:rPr>
          <w:rFonts w:hint="eastAsia"/>
          <w:color w:val="000000" w:themeColor="text1"/>
          <w14:textFill>
            <w14:solidFill>
              <w14:schemeClr w14:val="tx1"/>
            </w14:solidFill>
          </w14:textFill>
        </w:rPr>
        <w:t>代表（签字）：</w:t>
      </w:r>
    </w:p>
    <w:p w14:paraId="7C49BE7D">
      <w:pPr>
        <w:spacing w:line="360" w:lineRule="auto"/>
        <w:ind w:left="4200" w:leftChars="2000"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p w14:paraId="211C05D3">
      <w:pPr>
        <w:spacing w:line="360" w:lineRule="auto"/>
        <w:ind w:left="4200" w:leftChars="2000" w:firstLine="420"/>
        <w:rPr>
          <w:color w:val="000000" w:themeColor="text1"/>
          <w14:textFill>
            <w14:solidFill>
              <w14:schemeClr w14:val="tx1"/>
            </w14:solidFill>
          </w14:textFill>
        </w:rPr>
      </w:pPr>
    </w:p>
    <w:p w14:paraId="1305AF72">
      <w:pPr>
        <w:spacing w:line="360" w:lineRule="auto"/>
        <w:ind w:left="4200" w:leftChars="2000" w:firstLine="420"/>
        <w:rPr>
          <w:color w:val="000000" w:themeColor="text1"/>
          <w14:textFill>
            <w14:solidFill>
              <w14:schemeClr w14:val="tx1"/>
            </w14:solidFill>
          </w14:textFill>
        </w:rPr>
      </w:pPr>
    </w:p>
    <w:p w14:paraId="66FDE833">
      <w:pPr>
        <w:spacing w:line="360" w:lineRule="auto"/>
        <w:ind w:left="4200" w:leftChars="2000" w:firstLine="420"/>
        <w:rPr>
          <w:color w:val="000000" w:themeColor="text1"/>
          <w14:textFill>
            <w14:solidFill>
              <w14:schemeClr w14:val="tx1"/>
            </w14:solidFill>
          </w14:textFill>
        </w:rPr>
      </w:pPr>
    </w:p>
    <w:p w14:paraId="0A560B3B">
      <w:pPr>
        <w:pStyle w:val="47"/>
        <w:rPr>
          <w:color w:val="000000" w:themeColor="text1"/>
          <w14:textFill>
            <w14:solidFill>
              <w14:schemeClr w14:val="tx1"/>
            </w14:solidFill>
          </w14:textFill>
        </w:rPr>
      </w:pPr>
    </w:p>
    <w:p w14:paraId="4DA311B8">
      <w:pPr>
        <w:pStyle w:val="47"/>
        <w:rPr>
          <w:color w:val="000000" w:themeColor="text1"/>
          <w14:textFill>
            <w14:solidFill>
              <w14:schemeClr w14:val="tx1"/>
            </w14:solidFill>
          </w14:textFill>
        </w:rPr>
      </w:pPr>
    </w:p>
    <w:p w14:paraId="22932890">
      <w:pPr>
        <w:pStyle w:val="47"/>
        <w:rPr>
          <w:color w:val="000000" w:themeColor="text1"/>
          <w14:textFill>
            <w14:solidFill>
              <w14:schemeClr w14:val="tx1"/>
            </w14:solidFill>
          </w14:textFill>
        </w:rPr>
      </w:pPr>
    </w:p>
    <w:p w14:paraId="19516BDE">
      <w:pPr>
        <w:spacing w:line="360" w:lineRule="auto"/>
        <w:ind w:left="4200" w:leftChars="2000" w:firstLine="420"/>
        <w:rPr>
          <w:color w:val="000000" w:themeColor="text1"/>
          <w14:textFill>
            <w14:solidFill>
              <w14:schemeClr w14:val="tx1"/>
            </w14:solidFill>
          </w14:textFill>
        </w:rPr>
      </w:pPr>
    </w:p>
    <w:p w14:paraId="05BD39AB">
      <w:pPr>
        <w:pStyle w:val="4"/>
        <w:ind w:firstLine="3072" w:firstLineChars="850"/>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 xml:space="preserve">格式二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授权书</w:t>
      </w:r>
    </w:p>
    <w:p w14:paraId="218CE23D">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（地址）</w:t>
      </w:r>
      <w:r>
        <w:rPr>
          <w:rFonts w:hint="eastAsia"/>
          <w:color w:val="000000" w:themeColor="text1"/>
          <w14:textFill>
            <w14:solidFill>
              <w14:schemeClr w14:val="tx1"/>
            </w14:solidFill>
          </w14:textFill>
        </w:rPr>
        <w:t>的</w:t>
      </w:r>
      <w:r>
        <w:rPr>
          <w:rFonts w:hint="eastAsia"/>
          <w:color w:val="000000" w:themeColor="text1"/>
          <w:u w:val="single"/>
          <w14:textFill>
            <w14:solidFill>
              <w14:schemeClr w14:val="tx1"/>
            </w14:solidFill>
          </w14:textFill>
        </w:rPr>
        <w:t>（公司名称）</w:t>
      </w:r>
      <w:r>
        <w:rPr>
          <w:rFonts w:hint="eastAsia"/>
          <w:color w:val="000000" w:themeColor="text1"/>
          <w14:textFill>
            <w14:solidFill>
              <w14:schemeClr w14:val="tx1"/>
            </w14:solidFill>
          </w14:textFill>
        </w:rPr>
        <w:t>的法定代表人</w:t>
      </w:r>
      <w:r>
        <w:rPr>
          <w:rFonts w:hint="eastAsia"/>
          <w:color w:val="000000" w:themeColor="text1"/>
          <w:u w:val="single"/>
          <w14:textFill>
            <w14:solidFill>
              <w14:schemeClr w14:val="tx1"/>
            </w14:solidFill>
          </w14:textFill>
        </w:rPr>
        <w:t>（姓名）</w:t>
      </w:r>
      <w:r>
        <w:rPr>
          <w:rFonts w:hint="eastAsia"/>
          <w:color w:val="000000" w:themeColor="text1"/>
          <w14:textFill>
            <w14:solidFill>
              <w14:schemeClr w14:val="tx1"/>
            </w14:solidFill>
          </w14:textFill>
        </w:rPr>
        <w:t>授权</w:t>
      </w:r>
      <w:r>
        <w:rPr>
          <w:rFonts w:hint="eastAsia"/>
          <w:color w:val="000000" w:themeColor="text1"/>
          <w:u w:val="single"/>
          <w14:textFill>
            <w14:solidFill>
              <w14:schemeClr w14:val="tx1"/>
            </w14:solidFill>
          </w14:textFill>
        </w:rPr>
        <w:t>（代理人的姓名、职务）</w:t>
      </w:r>
      <w:r>
        <w:rPr>
          <w:rFonts w:hint="eastAsia"/>
          <w:color w:val="000000" w:themeColor="text1"/>
          <w14:textFill>
            <w14:solidFill>
              <w14:schemeClr w14:val="tx1"/>
            </w14:solidFill>
          </w14:textFill>
        </w:rPr>
        <w:t>为本公司的合法代理人，就</w:t>
      </w:r>
      <w:r>
        <w:rPr>
          <w:rFonts w:hint="eastAsia"/>
          <w:color w:val="000000" w:themeColor="text1"/>
          <w:u w:val="single"/>
          <w:lang w:val="en-US" w:eastAsia="zh-CN"/>
          <w14:textFill>
            <w14:solidFill>
              <w14:schemeClr w14:val="tx1"/>
            </w14:solidFill>
          </w14:textFill>
        </w:rPr>
        <w:t xml:space="preserve">  </w:t>
      </w:r>
      <w:r>
        <w:rPr>
          <w:rFonts w:hint="eastAsia"/>
          <w:color w:val="auto"/>
          <w:u w:val="single"/>
          <w:lang w:val="en-US" w:eastAsia="zh-CN"/>
        </w:rPr>
        <w:t>【2026年报废车辆处置】</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项目的</w:t>
      </w:r>
      <w:r>
        <w:rPr>
          <w:rFonts w:hint="eastAsia"/>
          <w:color w:val="000000" w:themeColor="text1"/>
          <w:lang w:val="en-US" w:eastAsia="zh-CN"/>
          <w14:textFill>
            <w14:solidFill>
              <w14:schemeClr w14:val="tx1"/>
            </w14:solidFill>
          </w14:textFill>
        </w:rPr>
        <w:t>竞价</w:t>
      </w:r>
      <w:r>
        <w:rPr>
          <w:rFonts w:hint="eastAsia"/>
          <w:color w:val="000000" w:themeColor="text1"/>
          <w14:textFill>
            <w14:solidFill>
              <w14:schemeClr w14:val="tx1"/>
            </w14:solidFill>
          </w14:textFill>
        </w:rPr>
        <w:t>及合同的签署和执行，以本公司名义处理一切与之有关的各项事务（包括法律事务），其全部法律后果由本公司承担。</w:t>
      </w:r>
    </w:p>
    <w:p w14:paraId="52C9655E">
      <w:pPr>
        <w:spacing w:line="360" w:lineRule="auto"/>
        <w:ind w:firstLine="525" w:firstLineChars="25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本公司同意在报价截止之日起90个日历日内遵守本</w:t>
      </w:r>
      <w:r>
        <w:rPr>
          <w:rFonts w:hint="eastAsia"/>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文件中的承诺且在此期限期满之前均具有约束力。</w:t>
      </w:r>
    </w:p>
    <w:p w14:paraId="28048BBF">
      <w:pPr>
        <w:spacing w:line="360" w:lineRule="auto"/>
        <w:ind w:firstLine="42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日签字盖章生效，特此声明。</w:t>
      </w:r>
    </w:p>
    <w:p w14:paraId="4559E21E">
      <w:pPr>
        <w:spacing w:line="360" w:lineRule="auto"/>
        <w:ind w:firstLine="420"/>
        <w:rPr>
          <w:color w:val="000000" w:themeColor="text1"/>
          <w14:textFill>
            <w14:solidFill>
              <w14:schemeClr w14:val="tx1"/>
            </w14:solidFill>
          </w14:textFill>
        </w:rPr>
      </w:pPr>
    </w:p>
    <w:p w14:paraId="29A905B1">
      <w:pPr>
        <w:spacing w:line="360" w:lineRule="auto"/>
        <w:ind w:firstLine="420"/>
      </w:pPr>
    </w:p>
    <w:p w14:paraId="7B1C82BF">
      <w:pPr>
        <w:spacing w:line="360" w:lineRule="auto"/>
        <w:ind w:firstLine="420"/>
      </w:pPr>
      <w:r>
        <w:rPr>
          <w:rFonts w:hint="eastAsia"/>
        </w:rPr>
        <w:t>法定代表人（签字）：</w:t>
      </w:r>
    </w:p>
    <w:p w14:paraId="315F997F">
      <w:pPr>
        <w:spacing w:line="360" w:lineRule="auto"/>
        <w:ind w:firstLine="420"/>
      </w:pPr>
    </w:p>
    <w:p w14:paraId="7B48EDC4">
      <w:pPr>
        <w:spacing w:line="360" w:lineRule="auto"/>
        <w:ind w:firstLine="420"/>
      </w:pPr>
      <w:r>
        <w:rPr>
          <w:rFonts w:hint="eastAsia"/>
        </w:rPr>
        <w:t>授权代表（被授权人）（签字或盖章）：</w:t>
      </w:r>
    </w:p>
    <w:p w14:paraId="3B330871">
      <w:pPr>
        <w:spacing w:line="360" w:lineRule="auto"/>
        <w:ind w:firstLine="420"/>
      </w:pPr>
      <w:r>
        <w:rPr>
          <w:rFonts w:hint="eastAsia"/>
        </w:rPr>
        <w:t>职务：</w:t>
      </w:r>
    </w:p>
    <w:p w14:paraId="66A3843A">
      <w:pPr>
        <w:spacing w:line="360" w:lineRule="auto"/>
        <w:ind w:firstLine="420"/>
      </w:pPr>
    </w:p>
    <w:p w14:paraId="576A3E68">
      <w:pPr>
        <w:spacing w:line="360" w:lineRule="auto"/>
        <w:ind w:firstLine="420"/>
      </w:pPr>
      <w:r>
        <w:rPr>
          <w:rFonts w:hint="eastAsia"/>
        </w:rPr>
        <w:t>单位名称（公章）：</w:t>
      </w:r>
    </w:p>
    <w:p w14:paraId="4413B5AD">
      <w:pPr>
        <w:spacing w:line="360" w:lineRule="auto"/>
        <w:ind w:firstLine="420"/>
      </w:pPr>
      <w:r>
        <w:rPr>
          <w:rFonts w:hint="eastAsia"/>
        </w:rPr>
        <w:t>地址：</w:t>
      </w:r>
    </w:p>
    <w:p w14:paraId="09EC5B2E">
      <w:pPr>
        <w:spacing w:line="360" w:lineRule="auto"/>
        <w:ind w:firstLine="420"/>
      </w:pPr>
    </w:p>
    <w:p w14:paraId="4F6A4553">
      <w:pPr>
        <w:spacing w:line="360" w:lineRule="auto"/>
        <w:ind w:firstLine="420"/>
      </w:pPr>
    </w:p>
    <w:p w14:paraId="7EBC9E8D">
      <w:pPr>
        <w:spacing w:line="360" w:lineRule="auto"/>
        <w:ind w:firstLine="420"/>
        <w:rPr>
          <w:rFonts w:hint="eastAsia"/>
        </w:rPr>
      </w:pPr>
      <w:r>
        <w:rPr>
          <w:rFonts w:hint="eastAsia"/>
        </w:rPr>
        <w:t>（请附上法定代表人及授权代表身份证复印件</w:t>
      </w:r>
      <w:r>
        <w:rPr>
          <w:rFonts w:hint="eastAsia"/>
          <w:lang w:eastAsia="zh-CN"/>
        </w:rPr>
        <w:t>，</w:t>
      </w:r>
      <w:r>
        <w:rPr>
          <w:rFonts w:hint="eastAsia"/>
          <w:lang w:val="en-US" w:eastAsia="zh-CN"/>
        </w:rPr>
        <w:t>如实个人，则附上个人正反身份证复印件</w:t>
      </w:r>
      <w:r>
        <w:rPr>
          <w:rFonts w:hint="eastAsia"/>
        </w:rPr>
        <w:t>。）</w:t>
      </w:r>
    </w:p>
    <w:p w14:paraId="1904D291">
      <w:pPr>
        <w:pStyle w:val="16"/>
        <w:rPr>
          <w:rFonts w:hint="eastAsia"/>
        </w:rPr>
      </w:pPr>
    </w:p>
    <w:p w14:paraId="400593BA">
      <w:pPr>
        <w:pStyle w:val="16"/>
        <w:rPr>
          <w:rFonts w:hint="eastAsia"/>
        </w:rPr>
      </w:pPr>
    </w:p>
    <w:p w14:paraId="4571BA1E">
      <w:pPr>
        <w:pStyle w:val="16"/>
        <w:rPr>
          <w:rFonts w:hint="eastAsia"/>
        </w:rPr>
      </w:pPr>
    </w:p>
    <w:p w14:paraId="5A6F6BD7">
      <w:pPr>
        <w:pStyle w:val="16"/>
        <w:rPr>
          <w:rFonts w:hint="eastAsia"/>
        </w:rPr>
      </w:pPr>
    </w:p>
    <w:p w14:paraId="756064D7">
      <w:pPr>
        <w:pStyle w:val="16"/>
        <w:rPr>
          <w:rFonts w:hint="eastAsia"/>
        </w:rPr>
      </w:pPr>
    </w:p>
    <w:p w14:paraId="09AD1E2C">
      <w:pPr>
        <w:pStyle w:val="16"/>
        <w:rPr>
          <w:rFonts w:hint="eastAsia"/>
        </w:rPr>
      </w:pPr>
    </w:p>
    <w:p w14:paraId="5CE62BD0">
      <w:pPr>
        <w:pStyle w:val="16"/>
        <w:rPr>
          <w:rFonts w:hint="eastAsia"/>
        </w:rPr>
      </w:pPr>
    </w:p>
    <w:p w14:paraId="7CDEF010">
      <w:pPr>
        <w:pStyle w:val="16"/>
        <w:rPr>
          <w:rFonts w:hint="eastAsia"/>
        </w:rPr>
      </w:pPr>
    </w:p>
    <w:p w14:paraId="5B16341C">
      <w:pPr>
        <w:pStyle w:val="4"/>
        <w:numPr>
          <w:ilvl w:val="-1"/>
          <w:numId w:val="0"/>
        </w:numPr>
        <w:ind w:firstLine="0" w:firstLineChars="0"/>
        <w:jc w:val="center"/>
        <w:rPr>
          <w:rFonts w:hint="eastAsia"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格式三 资格证明文件</w:t>
      </w:r>
    </w:p>
    <w:p w14:paraId="19C44C68">
      <w:pPr>
        <w:pStyle w:val="4"/>
        <w:numPr>
          <w:ilvl w:val="-1"/>
          <w:numId w:val="0"/>
        </w:numPr>
        <w:ind w:firstLine="0" w:firstLineChars="0"/>
        <w:jc w:val="center"/>
        <w:rPr>
          <w:rFonts w:hint="eastAsia" w:asciiTheme="majorEastAsia" w:hAnsiTheme="majorEastAsia" w:eastAsiaTheme="majorEastAsia"/>
          <w:color w:val="000000" w:themeColor="text1"/>
          <w:szCs w:val="36"/>
          <w:lang w:eastAsia="zh-CN"/>
          <w14:textFill>
            <w14:solidFill>
              <w14:schemeClr w14:val="tx1"/>
            </w14:solidFill>
          </w14:textFill>
        </w:rPr>
      </w:pPr>
      <w:r>
        <w:rPr>
          <w:rFonts w:hint="eastAsia" w:asciiTheme="majorEastAsia" w:hAnsiTheme="majorEastAsia" w:eastAsiaTheme="majorEastAsia"/>
          <w:color w:val="000000" w:themeColor="text1"/>
          <w:szCs w:val="36"/>
          <w:lang w:eastAsia="zh-CN"/>
          <w14:textFill>
            <w14:solidFill>
              <w14:schemeClr w14:val="tx1"/>
            </w14:solidFill>
          </w14:textFill>
        </w:rPr>
        <w:t>（</w:t>
      </w:r>
      <w:r>
        <w:rPr>
          <w:rFonts w:hint="eastAsia" w:asciiTheme="majorEastAsia" w:hAnsiTheme="majorEastAsia" w:eastAsiaTheme="majorEastAsia"/>
          <w:color w:val="000000" w:themeColor="text1"/>
          <w:szCs w:val="36"/>
          <w:lang w:val="en-US" w:eastAsia="zh-CN"/>
          <w14:textFill>
            <w14:solidFill>
              <w14:schemeClr w14:val="tx1"/>
            </w14:solidFill>
          </w14:textFill>
        </w:rPr>
        <w:t>仅适用企业或其他组织形式</w:t>
      </w:r>
      <w:r>
        <w:rPr>
          <w:rFonts w:hint="eastAsia" w:asciiTheme="majorEastAsia" w:hAnsiTheme="majorEastAsia" w:eastAsiaTheme="majorEastAsia"/>
          <w:color w:val="000000" w:themeColor="text1"/>
          <w:szCs w:val="36"/>
          <w:lang w:eastAsia="zh-CN"/>
          <w14:textFill>
            <w14:solidFill>
              <w14:schemeClr w14:val="tx1"/>
            </w14:solidFill>
          </w14:textFill>
        </w:rPr>
        <w:t>）</w:t>
      </w:r>
    </w:p>
    <w:tbl>
      <w:tblPr>
        <w:tblStyle w:val="38"/>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5"/>
        <w:gridCol w:w="1701"/>
        <w:gridCol w:w="1418"/>
        <w:gridCol w:w="3896"/>
      </w:tblGrid>
      <w:tr w14:paraId="2A9D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2F4AC13">
            <w:pPr>
              <w:widowControl/>
              <w:ind w:left="0" w:leftChars="0" w:firstLine="0" w:firstLineChars="0"/>
              <w:rPr>
                <w:rFonts w:cs="宋体"/>
                <w:kern w:val="0"/>
              </w:rPr>
            </w:pPr>
            <w:r>
              <w:rPr>
                <w:rFonts w:hint="eastAsia" w:cs="宋体"/>
                <w:kern w:val="0"/>
              </w:rPr>
              <w:t>法定名称</w:t>
            </w:r>
          </w:p>
        </w:tc>
        <w:tc>
          <w:tcPr>
            <w:tcW w:w="7015" w:type="dxa"/>
            <w:gridSpan w:val="3"/>
            <w:noWrap w:val="0"/>
            <w:vAlign w:val="center"/>
          </w:tcPr>
          <w:p w14:paraId="00DE19BD">
            <w:pPr>
              <w:widowControl/>
              <w:ind w:firstLine="480"/>
              <w:rPr>
                <w:rFonts w:cs="宋体"/>
                <w:kern w:val="0"/>
              </w:rPr>
            </w:pPr>
          </w:p>
        </w:tc>
      </w:tr>
      <w:tr w14:paraId="6743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A0429C9">
            <w:pPr>
              <w:widowControl/>
              <w:ind w:left="0" w:leftChars="0" w:firstLine="0" w:firstLineChars="0"/>
              <w:rPr>
                <w:rFonts w:cs="宋体"/>
                <w:kern w:val="0"/>
              </w:rPr>
            </w:pPr>
            <w:r>
              <w:rPr>
                <w:rFonts w:hint="eastAsia" w:cs="宋体"/>
                <w:kern w:val="0"/>
              </w:rPr>
              <w:t>组织机构代码</w:t>
            </w:r>
          </w:p>
        </w:tc>
        <w:tc>
          <w:tcPr>
            <w:tcW w:w="7015" w:type="dxa"/>
            <w:gridSpan w:val="3"/>
            <w:noWrap w:val="0"/>
            <w:vAlign w:val="center"/>
          </w:tcPr>
          <w:p w14:paraId="76F89299">
            <w:pPr>
              <w:widowControl/>
              <w:ind w:firstLine="480"/>
              <w:rPr>
                <w:rFonts w:cs="宋体"/>
                <w:kern w:val="0"/>
              </w:rPr>
            </w:pPr>
          </w:p>
        </w:tc>
      </w:tr>
      <w:tr w14:paraId="404B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9A6A5BA">
            <w:pPr>
              <w:widowControl/>
              <w:ind w:left="0" w:leftChars="0" w:firstLine="0" w:firstLineChars="0"/>
              <w:rPr>
                <w:rFonts w:cs="宋体"/>
                <w:kern w:val="0"/>
              </w:rPr>
            </w:pPr>
            <w:r>
              <w:rPr>
                <w:rFonts w:hint="eastAsia" w:cs="宋体"/>
                <w:kern w:val="0"/>
              </w:rPr>
              <w:t>成立和/或注册日期</w:t>
            </w:r>
          </w:p>
        </w:tc>
        <w:tc>
          <w:tcPr>
            <w:tcW w:w="7015" w:type="dxa"/>
            <w:gridSpan w:val="3"/>
            <w:noWrap w:val="0"/>
            <w:vAlign w:val="center"/>
          </w:tcPr>
          <w:p w14:paraId="2BA21E43">
            <w:pPr>
              <w:widowControl/>
              <w:ind w:firstLine="480"/>
              <w:rPr>
                <w:rFonts w:cs="宋体"/>
                <w:kern w:val="0"/>
              </w:rPr>
            </w:pPr>
          </w:p>
        </w:tc>
      </w:tr>
      <w:tr w14:paraId="6CB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0883D74">
            <w:pPr>
              <w:widowControl/>
              <w:ind w:left="0" w:leftChars="0" w:firstLine="0" w:firstLineChars="0"/>
              <w:rPr>
                <w:rFonts w:cs="宋体"/>
                <w:kern w:val="0"/>
              </w:rPr>
            </w:pPr>
            <w:r>
              <w:rPr>
                <w:rFonts w:hint="eastAsia" w:cs="宋体"/>
                <w:kern w:val="0"/>
              </w:rPr>
              <w:t>营业期限</w:t>
            </w:r>
          </w:p>
        </w:tc>
        <w:tc>
          <w:tcPr>
            <w:tcW w:w="7015" w:type="dxa"/>
            <w:gridSpan w:val="3"/>
            <w:noWrap w:val="0"/>
            <w:vAlign w:val="center"/>
          </w:tcPr>
          <w:p w14:paraId="5BF2F19E">
            <w:pPr>
              <w:widowControl/>
              <w:ind w:firstLine="480"/>
              <w:rPr>
                <w:rFonts w:cs="宋体"/>
                <w:kern w:val="0"/>
              </w:rPr>
            </w:pPr>
          </w:p>
        </w:tc>
      </w:tr>
      <w:tr w14:paraId="48DD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E5E227B">
            <w:pPr>
              <w:widowControl/>
              <w:ind w:left="0" w:leftChars="0" w:firstLine="0" w:firstLineChars="0"/>
              <w:rPr>
                <w:rFonts w:cs="宋体"/>
                <w:kern w:val="0"/>
              </w:rPr>
            </w:pPr>
            <w:r>
              <w:rPr>
                <w:rFonts w:hint="eastAsia" w:cs="宋体"/>
                <w:kern w:val="0"/>
              </w:rPr>
              <w:t>注册地址</w:t>
            </w:r>
          </w:p>
        </w:tc>
        <w:tc>
          <w:tcPr>
            <w:tcW w:w="7015" w:type="dxa"/>
            <w:gridSpan w:val="3"/>
            <w:noWrap w:val="0"/>
            <w:vAlign w:val="center"/>
          </w:tcPr>
          <w:p w14:paraId="6B974CD2">
            <w:pPr>
              <w:widowControl/>
              <w:ind w:firstLine="480"/>
              <w:rPr>
                <w:rFonts w:cs="宋体"/>
                <w:kern w:val="0"/>
              </w:rPr>
            </w:pPr>
          </w:p>
        </w:tc>
      </w:tr>
      <w:tr w14:paraId="3B11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5A7633E">
            <w:pPr>
              <w:widowControl/>
              <w:ind w:left="0" w:leftChars="0" w:firstLine="0" w:firstLineChars="0"/>
              <w:rPr>
                <w:rFonts w:cs="宋体"/>
                <w:kern w:val="0"/>
              </w:rPr>
            </w:pPr>
            <w:r>
              <w:rPr>
                <w:rFonts w:hint="eastAsia" w:cs="宋体"/>
                <w:kern w:val="0"/>
              </w:rPr>
              <w:t>法定代表人</w:t>
            </w:r>
          </w:p>
        </w:tc>
        <w:tc>
          <w:tcPr>
            <w:tcW w:w="1701" w:type="dxa"/>
            <w:noWrap w:val="0"/>
            <w:vAlign w:val="center"/>
          </w:tcPr>
          <w:p w14:paraId="1DBC16EF">
            <w:pPr>
              <w:widowControl/>
              <w:ind w:firstLine="480"/>
              <w:rPr>
                <w:rFonts w:cs="宋体"/>
                <w:kern w:val="0"/>
              </w:rPr>
            </w:pPr>
          </w:p>
        </w:tc>
        <w:tc>
          <w:tcPr>
            <w:tcW w:w="1418" w:type="dxa"/>
            <w:noWrap w:val="0"/>
            <w:vAlign w:val="center"/>
          </w:tcPr>
          <w:p w14:paraId="4FA6800A">
            <w:pPr>
              <w:widowControl/>
              <w:ind w:left="0" w:leftChars="0" w:firstLine="0" w:firstLineChars="0"/>
              <w:rPr>
                <w:rFonts w:cs="宋体"/>
                <w:kern w:val="0"/>
              </w:rPr>
            </w:pPr>
            <w:r>
              <w:rPr>
                <w:rFonts w:hint="eastAsia" w:cs="宋体"/>
                <w:kern w:val="0"/>
              </w:rPr>
              <w:t>身份证号码</w:t>
            </w:r>
          </w:p>
        </w:tc>
        <w:tc>
          <w:tcPr>
            <w:tcW w:w="3896" w:type="dxa"/>
            <w:noWrap w:val="0"/>
            <w:vAlign w:val="center"/>
          </w:tcPr>
          <w:p w14:paraId="02CF0441">
            <w:pPr>
              <w:widowControl/>
              <w:ind w:firstLine="480"/>
              <w:rPr>
                <w:rFonts w:cs="宋体"/>
                <w:kern w:val="0"/>
              </w:rPr>
            </w:pPr>
          </w:p>
        </w:tc>
      </w:tr>
      <w:tr w14:paraId="68B9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E7FC6CC">
            <w:pPr>
              <w:widowControl/>
              <w:ind w:left="0" w:leftChars="0" w:firstLine="0" w:firstLineChars="0"/>
              <w:rPr>
                <w:rFonts w:cs="宋体"/>
                <w:kern w:val="0"/>
              </w:rPr>
            </w:pPr>
            <w:r>
              <w:rPr>
                <w:rFonts w:hint="eastAsia" w:cs="宋体"/>
                <w:kern w:val="0"/>
              </w:rPr>
              <w:t>注册资本</w:t>
            </w:r>
          </w:p>
        </w:tc>
        <w:tc>
          <w:tcPr>
            <w:tcW w:w="7015" w:type="dxa"/>
            <w:gridSpan w:val="3"/>
            <w:noWrap w:val="0"/>
            <w:vAlign w:val="center"/>
          </w:tcPr>
          <w:p w14:paraId="4306B527">
            <w:pPr>
              <w:widowControl/>
              <w:ind w:firstLine="480"/>
              <w:rPr>
                <w:rFonts w:cs="宋体"/>
                <w:kern w:val="0"/>
              </w:rPr>
            </w:pPr>
          </w:p>
        </w:tc>
      </w:tr>
      <w:tr w14:paraId="227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362E30E4">
            <w:pPr>
              <w:widowControl/>
              <w:ind w:left="0" w:leftChars="0" w:firstLine="0" w:firstLineChars="0"/>
              <w:rPr>
                <w:rFonts w:cs="宋体"/>
                <w:kern w:val="0"/>
              </w:rPr>
            </w:pPr>
            <w:r>
              <w:rPr>
                <w:rFonts w:hint="eastAsia" w:cs="宋体"/>
                <w:kern w:val="0"/>
              </w:rPr>
              <w:t>企业性质</w:t>
            </w:r>
          </w:p>
        </w:tc>
        <w:tc>
          <w:tcPr>
            <w:tcW w:w="7015" w:type="dxa"/>
            <w:gridSpan w:val="3"/>
            <w:noWrap w:val="0"/>
            <w:vAlign w:val="center"/>
          </w:tcPr>
          <w:p w14:paraId="74AF9BB6">
            <w:pPr>
              <w:widowControl/>
              <w:ind w:firstLine="480"/>
              <w:rPr>
                <w:rFonts w:cs="宋体"/>
                <w:kern w:val="0"/>
              </w:rPr>
            </w:pPr>
          </w:p>
        </w:tc>
      </w:tr>
      <w:tr w14:paraId="1B25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64EDBDFA">
            <w:pPr>
              <w:widowControl/>
              <w:ind w:left="0" w:leftChars="0" w:firstLine="0" w:firstLineChars="0"/>
              <w:rPr>
                <w:rFonts w:cs="宋体"/>
                <w:kern w:val="0"/>
              </w:rPr>
            </w:pPr>
            <w:r>
              <w:rPr>
                <w:rFonts w:hint="eastAsia" w:cs="宋体"/>
                <w:kern w:val="0"/>
              </w:rPr>
              <w:t>业务类型</w:t>
            </w:r>
          </w:p>
        </w:tc>
        <w:tc>
          <w:tcPr>
            <w:tcW w:w="7015" w:type="dxa"/>
            <w:gridSpan w:val="3"/>
            <w:noWrap w:val="0"/>
            <w:vAlign w:val="center"/>
          </w:tcPr>
          <w:p w14:paraId="4D0DBC9D">
            <w:pPr>
              <w:widowControl/>
              <w:ind w:firstLine="480"/>
              <w:rPr>
                <w:rFonts w:cs="宋体"/>
                <w:kern w:val="0"/>
              </w:rPr>
            </w:pPr>
          </w:p>
        </w:tc>
      </w:tr>
      <w:tr w14:paraId="3F8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43AC1C2F">
            <w:pPr>
              <w:widowControl/>
              <w:ind w:left="0" w:leftChars="0" w:firstLine="0" w:firstLineChars="0"/>
              <w:rPr>
                <w:rFonts w:cs="宋体"/>
                <w:kern w:val="0"/>
              </w:rPr>
            </w:pPr>
            <w:r>
              <w:rPr>
                <w:rFonts w:hint="eastAsia" w:cs="宋体"/>
                <w:kern w:val="0"/>
              </w:rPr>
              <w:t>经营范围</w:t>
            </w:r>
          </w:p>
        </w:tc>
        <w:tc>
          <w:tcPr>
            <w:tcW w:w="7015" w:type="dxa"/>
            <w:gridSpan w:val="3"/>
            <w:noWrap w:val="0"/>
            <w:vAlign w:val="center"/>
          </w:tcPr>
          <w:p w14:paraId="1DABD97C">
            <w:pPr>
              <w:widowControl/>
              <w:ind w:firstLine="480"/>
              <w:rPr>
                <w:rFonts w:cs="宋体"/>
                <w:kern w:val="0"/>
              </w:rPr>
            </w:pPr>
          </w:p>
        </w:tc>
      </w:tr>
      <w:tr w14:paraId="17AD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1F3FDDB3">
            <w:pPr>
              <w:widowControl/>
              <w:ind w:left="0" w:leftChars="0" w:firstLine="0" w:firstLineChars="0"/>
              <w:rPr>
                <w:rFonts w:cs="宋体"/>
                <w:kern w:val="0"/>
              </w:rPr>
            </w:pPr>
            <w:r>
              <w:rPr>
                <w:rFonts w:hint="eastAsia" w:cs="宋体"/>
                <w:kern w:val="0"/>
              </w:rPr>
              <w:t>主营业务</w:t>
            </w:r>
          </w:p>
        </w:tc>
        <w:tc>
          <w:tcPr>
            <w:tcW w:w="7015" w:type="dxa"/>
            <w:gridSpan w:val="3"/>
            <w:noWrap w:val="0"/>
            <w:vAlign w:val="center"/>
          </w:tcPr>
          <w:p w14:paraId="31143625">
            <w:pPr>
              <w:widowControl/>
              <w:ind w:firstLine="480"/>
              <w:rPr>
                <w:rFonts w:cs="宋体"/>
                <w:kern w:val="0"/>
              </w:rPr>
            </w:pPr>
          </w:p>
        </w:tc>
      </w:tr>
      <w:tr w14:paraId="59B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092A93CC">
            <w:pPr>
              <w:widowControl/>
              <w:ind w:left="0" w:leftChars="0" w:firstLine="0" w:firstLineChars="0"/>
              <w:rPr>
                <w:rFonts w:cs="宋体"/>
                <w:kern w:val="0"/>
              </w:rPr>
            </w:pPr>
            <w:r>
              <w:rPr>
                <w:rFonts w:hint="eastAsia" w:cs="宋体"/>
                <w:kern w:val="0"/>
              </w:rPr>
              <w:t>职员状况</w:t>
            </w:r>
          </w:p>
        </w:tc>
        <w:tc>
          <w:tcPr>
            <w:tcW w:w="7015" w:type="dxa"/>
            <w:gridSpan w:val="3"/>
            <w:noWrap w:val="0"/>
            <w:vAlign w:val="center"/>
          </w:tcPr>
          <w:p w14:paraId="5985BD95">
            <w:pPr>
              <w:widowControl/>
              <w:ind w:firstLine="480"/>
              <w:rPr>
                <w:rFonts w:cs="宋体"/>
                <w:kern w:val="0"/>
              </w:rPr>
            </w:pPr>
            <w:r>
              <w:rPr>
                <w:rFonts w:hint="eastAsia" w:cs="宋体"/>
                <w:kern w:val="0"/>
              </w:rPr>
              <w:t>(填写现有从业人员数目及结构等)</w:t>
            </w:r>
          </w:p>
        </w:tc>
      </w:tr>
      <w:tr w14:paraId="6FB5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5884A8FA">
            <w:pPr>
              <w:widowControl/>
              <w:ind w:left="0" w:leftChars="0" w:firstLine="0" w:firstLineChars="0"/>
              <w:rPr>
                <w:rFonts w:cs="宋体"/>
                <w:kern w:val="0"/>
              </w:rPr>
            </w:pPr>
            <w:r>
              <w:rPr>
                <w:rFonts w:hint="eastAsia" w:cs="宋体"/>
                <w:kern w:val="0"/>
              </w:rPr>
              <w:t>主要生产设备</w:t>
            </w:r>
          </w:p>
        </w:tc>
        <w:tc>
          <w:tcPr>
            <w:tcW w:w="7015" w:type="dxa"/>
            <w:gridSpan w:val="3"/>
            <w:noWrap w:val="0"/>
            <w:vAlign w:val="center"/>
          </w:tcPr>
          <w:p w14:paraId="4939A1DA">
            <w:pPr>
              <w:ind w:firstLine="480"/>
            </w:pPr>
          </w:p>
        </w:tc>
      </w:tr>
      <w:tr w14:paraId="3801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noWrap w:val="0"/>
            <w:vAlign w:val="center"/>
          </w:tcPr>
          <w:p w14:paraId="26620B3D">
            <w:pPr>
              <w:widowControl/>
              <w:ind w:left="0" w:leftChars="0" w:firstLine="0" w:firstLineChars="0"/>
              <w:rPr>
                <w:rFonts w:cs="宋体"/>
                <w:kern w:val="0"/>
              </w:rPr>
            </w:pPr>
            <w:r>
              <w:rPr>
                <w:rFonts w:hint="eastAsia" w:cs="宋体"/>
                <w:kern w:val="0"/>
                <w:lang w:val="en-US" w:eastAsia="zh-CN"/>
              </w:rPr>
              <w:t>近三年</w:t>
            </w:r>
            <w:r>
              <w:rPr>
                <w:rFonts w:hint="eastAsia" w:cs="宋体"/>
                <w:kern w:val="0"/>
              </w:rPr>
              <w:t>年销售额</w:t>
            </w:r>
          </w:p>
        </w:tc>
        <w:tc>
          <w:tcPr>
            <w:tcW w:w="7015" w:type="dxa"/>
            <w:gridSpan w:val="3"/>
            <w:noWrap w:val="0"/>
            <w:vAlign w:val="center"/>
          </w:tcPr>
          <w:p w14:paraId="37B60D1E">
            <w:pPr>
              <w:ind w:firstLine="480"/>
              <w:rPr>
                <w:rFonts w:cs="宋体"/>
                <w:kern w:val="0"/>
              </w:rPr>
            </w:pPr>
          </w:p>
        </w:tc>
      </w:tr>
      <w:tr w14:paraId="40E6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tcBorders>
              <w:bottom w:val="single" w:color="auto" w:sz="4" w:space="0"/>
            </w:tcBorders>
            <w:noWrap w:val="0"/>
            <w:vAlign w:val="center"/>
          </w:tcPr>
          <w:p w14:paraId="5CC70C8A">
            <w:pPr>
              <w:widowControl/>
              <w:ind w:left="0" w:leftChars="0" w:firstLine="0" w:firstLineChars="0"/>
              <w:rPr>
                <w:rFonts w:cs="宋体"/>
                <w:kern w:val="0"/>
              </w:rPr>
            </w:pPr>
            <w:r>
              <w:rPr>
                <w:rFonts w:hint="eastAsia" w:cs="宋体"/>
                <w:kern w:val="0"/>
              </w:rPr>
              <w:t>资质情况</w:t>
            </w:r>
          </w:p>
        </w:tc>
        <w:tc>
          <w:tcPr>
            <w:tcW w:w="7015" w:type="dxa"/>
            <w:gridSpan w:val="3"/>
            <w:tcBorders>
              <w:bottom w:val="single" w:color="auto" w:sz="4" w:space="0"/>
            </w:tcBorders>
            <w:noWrap w:val="0"/>
            <w:vAlign w:val="center"/>
          </w:tcPr>
          <w:p w14:paraId="4CD5780B">
            <w:pPr>
              <w:ind w:firstLine="480"/>
              <w:rPr>
                <w:rFonts w:cs="宋体"/>
                <w:kern w:val="0"/>
              </w:rPr>
            </w:pPr>
          </w:p>
        </w:tc>
      </w:tr>
      <w:tr w14:paraId="4E85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restart"/>
            <w:tcBorders>
              <w:top w:val="single" w:color="auto" w:sz="4" w:space="0"/>
              <w:left w:val="single" w:color="auto" w:sz="4" w:space="0"/>
              <w:bottom w:val="nil"/>
              <w:right w:val="single" w:color="auto" w:sz="4" w:space="0"/>
            </w:tcBorders>
            <w:noWrap w:val="0"/>
            <w:vAlign w:val="center"/>
          </w:tcPr>
          <w:p w14:paraId="4D1AFDE8">
            <w:pPr>
              <w:widowControl/>
              <w:ind w:left="0" w:leftChars="0" w:firstLine="0" w:firstLineChars="0"/>
              <w:jc w:val="both"/>
              <w:rPr>
                <w:rFonts w:cs="宋体"/>
                <w:kern w:val="0"/>
              </w:rPr>
            </w:pPr>
            <w:r>
              <w:rPr>
                <w:rFonts w:hint="eastAsia" w:cs="宋体"/>
                <w:kern w:val="0"/>
              </w:rPr>
              <w:t>收款方</w:t>
            </w:r>
          </w:p>
          <w:p w14:paraId="79A945EF">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A73B177">
            <w:pPr>
              <w:widowControl/>
              <w:ind w:left="0" w:leftChars="0" w:firstLine="0" w:firstLineChars="0"/>
              <w:rPr>
                <w:rFonts w:cs="宋体"/>
                <w:kern w:val="0"/>
              </w:rPr>
            </w:pPr>
            <w:r>
              <w:rPr>
                <w:rFonts w:hint="eastAsia" w:cs="宋体"/>
                <w:kern w:val="0"/>
              </w:rPr>
              <w:t>单位名称全称</w:t>
            </w:r>
          </w:p>
        </w:tc>
        <w:tc>
          <w:tcPr>
            <w:tcW w:w="5314" w:type="dxa"/>
            <w:gridSpan w:val="2"/>
            <w:tcBorders>
              <w:top w:val="single" w:color="auto" w:sz="4" w:space="0"/>
              <w:left w:val="single" w:color="auto" w:sz="4" w:space="0"/>
              <w:bottom w:val="single" w:color="auto" w:sz="4" w:space="0"/>
            </w:tcBorders>
            <w:noWrap w:val="0"/>
            <w:vAlign w:val="center"/>
          </w:tcPr>
          <w:p w14:paraId="5A3691AF">
            <w:pPr>
              <w:widowControl/>
              <w:ind w:firstLine="480"/>
              <w:rPr>
                <w:rFonts w:cs="宋体"/>
                <w:kern w:val="0"/>
              </w:rPr>
            </w:pPr>
          </w:p>
        </w:tc>
      </w:tr>
      <w:tr w14:paraId="3C5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8C55976">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FC8198">
            <w:pPr>
              <w:widowControl/>
              <w:ind w:left="0" w:leftChars="0" w:firstLine="0" w:firstLineChars="0"/>
              <w:rPr>
                <w:rFonts w:cs="宋体"/>
                <w:kern w:val="0"/>
              </w:rPr>
            </w:pPr>
            <w:r>
              <w:rPr>
                <w:rFonts w:hint="eastAsia" w:cs="宋体"/>
                <w:kern w:val="0"/>
              </w:rPr>
              <w:t>帐号</w:t>
            </w:r>
          </w:p>
        </w:tc>
        <w:tc>
          <w:tcPr>
            <w:tcW w:w="5314" w:type="dxa"/>
            <w:gridSpan w:val="2"/>
            <w:tcBorders>
              <w:top w:val="single" w:color="auto" w:sz="4" w:space="0"/>
              <w:left w:val="single" w:color="auto" w:sz="4" w:space="0"/>
              <w:bottom w:val="single" w:color="auto" w:sz="4" w:space="0"/>
            </w:tcBorders>
            <w:noWrap w:val="0"/>
            <w:vAlign w:val="center"/>
          </w:tcPr>
          <w:p w14:paraId="64C47077">
            <w:pPr>
              <w:widowControl/>
              <w:ind w:firstLine="480"/>
              <w:rPr>
                <w:rFonts w:cs="宋体"/>
                <w:kern w:val="0"/>
              </w:rPr>
            </w:pPr>
          </w:p>
        </w:tc>
      </w:tr>
      <w:tr w14:paraId="4622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4CC59C03">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2325005">
            <w:pPr>
              <w:widowControl/>
              <w:ind w:left="0" w:leftChars="0" w:firstLine="0" w:firstLineChars="0"/>
              <w:rPr>
                <w:rFonts w:cs="宋体"/>
                <w:kern w:val="0"/>
              </w:rPr>
            </w:pPr>
            <w:r>
              <w:rPr>
                <w:rFonts w:hint="eastAsia" w:cs="宋体"/>
                <w:kern w:val="0"/>
              </w:rPr>
              <w:t>开户行</w:t>
            </w:r>
          </w:p>
        </w:tc>
        <w:tc>
          <w:tcPr>
            <w:tcW w:w="5314" w:type="dxa"/>
            <w:gridSpan w:val="2"/>
            <w:tcBorders>
              <w:top w:val="single" w:color="auto" w:sz="4" w:space="0"/>
              <w:left w:val="single" w:color="auto" w:sz="4" w:space="0"/>
              <w:bottom w:val="single" w:color="auto" w:sz="4" w:space="0"/>
            </w:tcBorders>
            <w:noWrap w:val="0"/>
            <w:vAlign w:val="center"/>
          </w:tcPr>
          <w:p w14:paraId="2AC28765">
            <w:pPr>
              <w:widowControl/>
              <w:ind w:firstLine="480"/>
              <w:rPr>
                <w:rFonts w:cs="宋体"/>
                <w:kern w:val="0"/>
              </w:rPr>
            </w:pPr>
          </w:p>
        </w:tc>
      </w:tr>
      <w:tr w14:paraId="3E43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133DD368">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53B02F">
            <w:pPr>
              <w:widowControl/>
              <w:ind w:left="0" w:leftChars="0" w:firstLine="0" w:firstLineChars="0"/>
              <w:rPr>
                <w:rFonts w:cs="宋体"/>
                <w:kern w:val="0"/>
              </w:rPr>
            </w:pPr>
            <w:r>
              <w:rPr>
                <w:rFonts w:hint="eastAsia" w:cs="宋体"/>
                <w:kern w:val="0"/>
              </w:rPr>
              <w:t>通信地址</w:t>
            </w:r>
          </w:p>
        </w:tc>
        <w:tc>
          <w:tcPr>
            <w:tcW w:w="5314" w:type="dxa"/>
            <w:gridSpan w:val="2"/>
            <w:tcBorders>
              <w:top w:val="single" w:color="auto" w:sz="4" w:space="0"/>
              <w:left w:val="single" w:color="auto" w:sz="4" w:space="0"/>
              <w:bottom w:val="single" w:color="auto" w:sz="4" w:space="0"/>
            </w:tcBorders>
            <w:noWrap w:val="0"/>
            <w:vAlign w:val="center"/>
          </w:tcPr>
          <w:p w14:paraId="65B347FB">
            <w:pPr>
              <w:widowControl/>
              <w:ind w:firstLine="480"/>
              <w:rPr>
                <w:rFonts w:cs="宋体"/>
                <w:kern w:val="0"/>
              </w:rPr>
            </w:pPr>
          </w:p>
        </w:tc>
      </w:tr>
      <w:tr w14:paraId="05DF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0C5BE74">
            <w:pPr>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0D41F7F">
            <w:pPr>
              <w:widowControl/>
              <w:ind w:left="0" w:leftChars="0" w:firstLine="0" w:firstLineChars="0"/>
              <w:rPr>
                <w:rFonts w:cs="宋体"/>
                <w:kern w:val="0"/>
              </w:rPr>
            </w:pPr>
            <w:r>
              <w:rPr>
                <w:rFonts w:hint="eastAsia" w:cs="宋体"/>
                <w:kern w:val="0"/>
              </w:rPr>
              <w:t>邮政编码</w:t>
            </w:r>
          </w:p>
        </w:tc>
        <w:tc>
          <w:tcPr>
            <w:tcW w:w="5314" w:type="dxa"/>
            <w:gridSpan w:val="2"/>
            <w:tcBorders>
              <w:top w:val="single" w:color="auto" w:sz="4" w:space="0"/>
              <w:left w:val="single" w:color="auto" w:sz="4" w:space="0"/>
              <w:bottom w:val="single" w:color="auto" w:sz="4" w:space="0"/>
            </w:tcBorders>
            <w:noWrap w:val="0"/>
            <w:vAlign w:val="center"/>
          </w:tcPr>
          <w:p w14:paraId="14D8890B">
            <w:pPr>
              <w:widowControl/>
              <w:ind w:firstLine="480"/>
              <w:rPr>
                <w:rFonts w:cs="宋体"/>
                <w:kern w:val="0"/>
              </w:rPr>
            </w:pPr>
          </w:p>
        </w:tc>
      </w:tr>
      <w:tr w14:paraId="4686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31492B42">
            <w:pPr>
              <w:widowControl/>
              <w:ind w:firstLine="480"/>
              <w:rPr>
                <w:rFonts w:cs="宋体"/>
                <w:kern w:val="0"/>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8CBB6CE">
            <w:pPr>
              <w:widowControl/>
              <w:ind w:left="0" w:leftChars="0" w:firstLine="0" w:firstLineChars="0"/>
              <w:rPr>
                <w:rFonts w:cs="宋体"/>
                <w:kern w:val="0"/>
              </w:rPr>
            </w:pPr>
            <w:r>
              <w:rPr>
                <w:rFonts w:hint="eastAsia" w:cs="宋体"/>
                <w:kern w:val="0"/>
              </w:rPr>
              <w:t>联系人</w:t>
            </w:r>
          </w:p>
        </w:tc>
        <w:tc>
          <w:tcPr>
            <w:tcW w:w="5314" w:type="dxa"/>
            <w:gridSpan w:val="2"/>
            <w:tcBorders>
              <w:top w:val="single" w:color="auto" w:sz="4" w:space="0"/>
              <w:left w:val="single" w:color="auto" w:sz="4" w:space="0"/>
              <w:bottom w:val="single" w:color="auto" w:sz="4" w:space="0"/>
            </w:tcBorders>
            <w:noWrap w:val="0"/>
            <w:vAlign w:val="center"/>
          </w:tcPr>
          <w:p w14:paraId="2069A6C4">
            <w:pPr>
              <w:widowControl/>
              <w:ind w:firstLine="480"/>
              <w:rPr>
                <w:rFonts w:cs="宋体"/>
                <w:kern w:val="0"/>
              </w:rPr>
            </w:pPr>
          </w:p>
        </w:tc>
      </w:tr>
      <w:tr w14:paraId="5249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25" w:type="dxa"/>
            <w:vMerge w:val="continue"/>
            <w:tcBorders>
              <w:top w:val="nil"/>
              <w:left w:val="single" w:color="auto" w:sz="4" w:space="0"/>
              <w:bottom w:val="nil"/>
              <w:right w:val="single" w:color="auto" w:sz="4" w:space="0"/>
            </w:tcBorders>
            <w:noWrap w:val="0"/>
            <w:vAlign w:val="center"/>
          </w:tcPr>
          <w:p w14:paraId="5799D3E1">
            <w:pPr>
              <w:widowControl/>
              <w:ind w:firstLine="480"/>
              <w:rPr>
                <w:rFonts w:cs="宋体"/>
                <w:kern w:val="0"/>
              </w:rPr>
            </w:pPr>
          </w:p>
        </w:tc>
        <w:tc>
          <w:tcPr>
            <w:tcW w:w="1701" w:type="dxa"/>
            <w:tcBorders>
              <w:top w:val="single" w:color="auto" w:sz="4" w:space="0"/>
              <w:left w:val="single" w:color="auto" w:sz="4" w:space="0"/>
              <w:right w:val="single" w:color="auto" w:sz="4" w:space="0"/>
            </w:tcBorders>
            <w:noWrap w:val="0"/>
            <w:vAlign w:val="center"/>
          </w:tcPr>
          <w:p w14:paraId="146EE95B">
            <w:pPr>
              <w:widowControl/>
              <w:ind w:left="0" w:leftChars="0" w:firstLine="0" w:firstLineChars="0"/>
              <w:rPr>
                <w:rFonts w:cs="宋体"/>
                <w:kern w:val="0"/>
              </w:rPr>
            </w:pPr>
            <w:r>
              <w:rPr>
                <w:rFonts w:hint="eastAsia" w:cs="宋体"/>
                <w:kern w:val="0"/>
              </w:rPr>
              <w:t>电话</w:t>
            </w:r>
          </w:p>
        </w:tc>
        <w:tc>
          <w:tcPr>
            <w:tcW w:w="5314" w:type="dxa"/>
            <w:gridSpan w:val="2"/>
            <w:tcBorders>
              <w:top w:val="single" w:color="auto" w:sz="4" w:space="0"/>
              <w:left w:val="single" w:color="auto" w:sz="4" w:space="0"/>
            </w:tcBorders>
            <w:noWrap w:val="0"/>
            <w:vAlign w:val="center"/>
          </w:tcPr>
          <w:p w14:paraId="522162FD">
            <w:pPr>
              <w:widowControl/>
              <w:ind w:firstLine="480"/>
              <w:rPr>
                <w:rFonts w:cs="宋体"/>
                <w:kern w:val="0"/>
              </w:rPr>
            </w:pPr>
          </w:p>
        </w:tc>
      </w:tr>
    </w:tbl>
    <w:p w14:paraId="435B60C8">
      <w:pPr>
        <w:rPr>
          <w:b/>
          <w:bCs/>
          <w:snapToGrid w:val="0"/>
        </w:rPr>
      </w:pPr>
    </w:p>
    <w:p w14:paraId="031E2FB0">
      <w:pPr>
        <w:rPr>
          <w:rFonts w:hint="eastAsia"/>
          <w:b/>
          <w:bCs/>
          <w:snapToGrid w:val="0"/>
        </w:rPr>
      </w:pPr>
    </w:p>
    <w:p w14:paraId="0CDFEEDE">
      <w:pPr>
        <w:rPr>
          <w:rFonts w:hAnsi="Courier New"/>
          <w:snapToGrid w:val="0"/>
        </w:rPr>
      </w:pPr>
      <w:r>
        <w:rPr>
          <w:rFonts w:hint="eastAsia"/>
          <w:b/>
          <w:bCs/>
          <w:snapToGrid w:val="0"/>
        </w:rPr>
        <w:t>资格证明文件，复印件均须加盖公章</w:t>
      </w:r>
      <w:r>
        <w:rPr>
          <w:rFonts w:hint="eastAsia"/>
          <w:snapToGrid w:val="0"/>
        </w:rPr>
        <w:t>：</w:t>
      </w:r>
    </w:p>
    <w:p w14:paraId="01F533AA">
      <w:pPr>
        <w:ind w:firstLine="480"/>
      </w:pPr>
      <w:r>
        <w:rPr>
          <w:rFonts w:hint="eastAsia"/>
        </w:rPr>
        <w:t>1</w:t>
      </w:r>
      <w:r>
        <w:t>.</w:t>
      </w:r>
      <w:r>
        <w:rPr>
          <w:rFonts w:hint="eastAsia"/>
        </w:rPr>
        <w:t>工商营业执照有效复印件壹份；</w:t>
      </w:r>
    </w:p>
    <w:p w14:paraId="1822C6C6">
      <w:pPr>
        <w:ind w:firstLine="480"/>
      </w:pPr>
      <w:r>
        <w:rPr>
          <w:rFonts w:hint="eastAsia"/>
        </w:rPr>
        <w:t>2</w:t>
      </w:r>
      <w:r>
        <w:t>.</w:t>
      </w:r>
      <w:r>
        <w:rPr>
          <w:rFonts w:hint="eastAsia"/>
        </w:rPr>
        <w:t>法定代表人对授权代表的授权书（原件）壹份。</w:t>
      </w:r>
    </w:p>
    <w:p w14:paraId="28EBF1FA">
      <w:pPr>
        <w:ind w:firstLine="480"/>
      </w:pPr>
      <w:r>
        <w:rPr>
          <w:rFonts w:hint="eastAsia"/>
        </w:rPr>
        <w:t>3</w:t>
      </w:r>
      <w:r>
        <w:t>.</w:t>
      </w:r>
      <w:r>
        <w:rPr>
          <w:rFonts w:hint="eastAsia"/>
        </w:rPr>
        <w:t>资质认证证书复印件。</w:t>
      </w:r>
    </w:p>
    <w:p w14:paraId="5E0E0FE3">
      <w:pPr>
        <w:ind w:firstLine="480"/>
        <w:rPr>
          <w:rFonts w:hint="eastAsia"/>
        </w:rPr>
      </w:pPr>
      <w:r>
        <w:rPr>
          <w:rFonts w:hint="eastAsia"/>
        </w:rPr>
        <w:t>4</w:t>
      </w:r>
      <w:r>
        <w:t>.</w:t>
      </w:r>
      <w:r>
        <w:rPr>
          <w:rFonts w:hint="eastAsia"/>
        </w:rPr>
        <w:t>无法提供，请说明。</w:t>
      </w:r>
    </w:p>
    <w:p w14:paraId="300B7C07">
      <w:pPr>
        <w:pStyle w:val="16"/>
        <w:rPr>
          <w:rFonts w:hint="eastAsia"/>
        </w:rPr>
      </w:pPr>
    </w:p>
    <w:p w14:paraId="02677429">
      <w:pPr>
        <w:pStyle w:val="16"/>
        <w:rPr>
          <w:rFonts w:hint="eastAsia"/>
        </w:rPr>
      </w:pPr>
    </w:p>
    <w:p w14:paraId="2CA5B80F">
      <w:pPr>
        <w:pStyle w:val="16"/>
        <w:rPr>
          <w:rFonts w:hint="eastAsia"/>
        </w:rPr>
      </w:pPr>
    </w:p>
    <w:p w14:paraId="10A388F4">
      <w:pPr>
        <w:spacing w:line="360" w:lineRule="auto"/>
        <w:ind w:firstLine="420"/>
      </w:pPr>
    </w:p>
    <w:p w14:paraId="3592B17A">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四</w:t>
      </w:r>
      <w:r>
        <w:rPr>
          <w:rFonts w:hint="eastAsia" w:asciiTheme="majorEastAsia" w:hAnsiTheme="majorEastAsia" w:eastAsiaTheme="majorEastAsia"/>
          <w:color w:val="000000" w:themeColor="text1"/>
          <w:szCs w:val="36"/>
          <w14:textFill>
            <w14:solidFill>
              <w14:schemeClr w14:val="tx1"/>
            </w14:solidFill>
          </w14:textFill>
        </w:rPr>
        <w:t xml:space="preserve"> </w:t>
      </w:r>
      <w:r>
        <w:rPr>
          <w:rFonts w:asciiTheme="majorEastAsia" w:hAnsiTheme="majorEastAsia" w:eastAsiaTheme="majorEastAsia"/>
          <w:color w:val="000000" w:themeColor="text1"/>
          <w:szCs w:val="36"/>
          <w14:textFill>
            <w14:solidFill>
              <w14:schemeClr w14:val="tx1"/>
            </w14:solidFill>
          </w14:textFill>
        </w:rPr>
        <w:t xml:space="preserve"> </w:t>
      </w:r>
      <w:r>
        <w:rPr>
          <w:rFonts w:hint="eastAsia" w:asciiTheme="majorEastAsia" w:hAnsiTheme="majorEastAsia" w:eastAsiaTheme="majorEastAsia"/>
          <w:color w:val="000000" w:themeColor="text1"/>
          <w:szCs w:val="36"/>
          <w14:textFill>
            <w14:solidFill>
              <w14:schemeClr w14:val="tx1"/>
            </w14:solidFill>
          </w14:textFill>
        </w:rPr>
        <w:t>资格性、符合性响应表</w:t>
      </w:r>
    </w:p>
    <w:p w14:paraId="631E8216">
      <w:pPr>
        <w:rPr>
          <w:rFonts w:hint="default" w:eastAsia="宋体"/>
          <w:u w:val="none"/>
          <w:lang w:val="en-US" w:eastAsia="zh-CN"/>
        </w:rPr>
      </w:pPr>
      <w:r>
        <w:rPr>
          <w:rFonts w:hint="eastAsia"/>
          <w:u w:val="none"/>
        </w:rPr>
        <w:t>采购项目编号：</w:t>
      </w:r>
      <w:r>
        <w:rPr>
          <w:rFonts w:hint="eastAsia" w:cs="宋体"/>
          <w:color w:val="000000" w:themeColor="text1"/>
          <w:sz w:val="21"/>
          <w:szCs w:val="21"/>
          <w:highlight w:val="none"/>
          <w:shd w:val="clear" w:color="auto" w:fill="FFFFFF"/>
          <w:lang w:val="en-US" w:eastAsia="zh-CN"/>
          <w14:textFill>
            <w14:solidFill>
              <w14:schemeClr w14:val="tx1"/>
            </w14:solidFill>
          </w14:textFill>
        </w:rPr>
        <w:t>RY20260106</w:t>
      </w:r>
    </w:p>
    <w:p w14:paraId="204025D9">
      <w:pPr>
        <w:rPr>
          <w:rFonts w:hint="default" w:eastAsia="宋体"/>
          <w:u w:val="none"/>
          <w:lang w:val="en-US" w:eastAsia="zh-CN"/>
        </w:rPr>
      </w:pPr>
      <w:r>
        <w:rPr>
          <w:rFonts w:hint="eastAsia"/>
          <w:u w:val="none"/>
        </w:rPr>
        <w:t>项目名称：</w:t>
      </w:r>
      <w:r>
        <w:rPr>
          <w:rFonts w:hint="eastAsia"/>
          <w:b/>
          <w:color w:val="auto"/>
          <w:u w:val="none"/>
          <w:lang w:val="en-US" w:eastAsia="zh-CN"/>
        </w:rPr>
        <w:t xml:space="preserve">2026年报废车辆处置 </w:t>
      </w:r>
    </w:p>
    <w:tbl>
      <w:tblPr>
        <w:tblStyle w:val="38"/>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20"/>
        <w:gridCol w:w="3504"/>
        <w:gridCol w:w="2357"/>
        <w:gridCol w:w="1361"/>
        <w:gridCol w:w="1361"/>
      </w:tblGrid>
      <w:tr w14:paraId="6846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E626F25">
            <w:pPr>
              <w:spacing w:line="360" w:lineRule="auto"/>
              <w:jc w:val="center"/>
              <w:rPr>
                <w:b/>
                <w:bCs/>
              </w:rPr>
            </w:pPr>
            <w:r>
              <w:rPr>
                <w:rFonts w:hint="eastAsia"/>
                <w:b/>
                <w:bCs/>
              </w:rPr>
              <w:t>序号</w:t>
            </w:r>
          </w:p>
        </w:tc>
        <w:tc>
          <w:tcPr>
            <w:tcW w:w="820" w:type="dxa"/>
            <w:vAlign w:val="center"/>
          </w:tcPr>
          <w:p w14:paraId="09EC2D21">
            <w:pPr>
              <w:spacing w:line="360" w:lineRule="auto"/>
              <w:jc w:val="center"/>
              <w:rPr>
                <w:b/>
                <w:bCs/>
              </w:rPr>
            </w:pPr>
            <w:r>
              <w:rPr>
                <w:rFonts w:hint="eastAsia"/>
                <w:b/>
                <w:bCs/>
              </w:rPr>
              <w:t>项目</w:t>
            </w:r>
          </w:p>
        </w:tc>
        <w:tc>
          <w:tcPr>
            <w:tcW w:w="3504" w:type="dxa"/>
            <w:vAlign w:val="center"/>
          </w:tcPr>
          <w:p w14:paraId="5C7CB30F">
            <w:pPr>
              <w:tabs>
                <w:tab w:val="left" w:pos="871"/>
              </w:tabs>
              <w:spacing w:line="360" w:lineRule="auto"/>
              <w:jc w:val="center"/>
              <w:rPr>
                <w:b/>
                <w:bCs/>
              </w:rPr>
            </w:pPr>
            <w:r>
              <w:rPr>
                <w:rFonts w:hint="eastAsia"/>
                <w:b/>
                <w:bCs/>
              </w:rPr>
              <w:t>具体内容</w:t>
            </w:r>
          </w:p>
        </w:tc>
        <w:tc>
          <w:tcPr>
            <w:tcW w:w="2357" w:type="dxa"/>
            <w:vAlign w:val="center"/>
          </w:tcPr>
          <w:p w14:paraId="5BD91BB0">
            <w:pPr>
              <w:tabs>
                <w:tab w:val="left" w:pos="871"/>
              </w:tabs>
              <w:spacing w:line="360" w:lineRule="auto"/>
              <w:jc w:val="center"/>
              <w:rPr>
                <w:rFonts w:hint="default" w:eastAsia="宋体"/>
                <w:b/>
                <w:bCs/>
                <w:lang w:val="en-US" w:eastAsia="zh-CN"/>
              </w:rPr>
            </w:pPr>
            <w:r>
              <w:rPr>
                <w:rFonts w:hint="eastAsia"/>
                <w:b/>
                <w:bCs/>
                <w:lang w:val="en-US" w:eastAsia="zh-CN"/>
              </w:rPr>
              <w:t>证明材料</w:t>
            </w:r>
          </w:p>
        </w:tc>
        <w:tc>
          <w:tcPr>
            <w:tcW w:w="1361" w:type="dxa"/>
            <w:vAlign w:val="center"/>
          </w:tcPr>
          <w:p w14:paraId="4142F7A5">
            <w:pPr>
              <w:tabs>
                <w:tab w:val="left" w:pos="871"/>
              </w:tabs>
              <w:spacing w:line="360" w:lineRule="auto"/>
              <w:jc w:val="center"/>
              <w:rPr>
                <w:rFonts w:hint="default"/>
                <w:b/>
                <w:bCs/>
                <w:lang w:val="en-US" w:eastAsia="zh-CN"/>
              </w:rPr>
            </w:pPr>
            <w:r>
              <w:rPr>
                <w:rFonts w:hint="eastAsia"/>
                <w:b/>
                <w:bCs/>
                <w:lang w:val="en-US" w:eastAsia="zh-CN"/>
              </w:rPr>
              <w:t>响应/偏离</w:t>
            </w:r>
          </w:p>
        </w:tc>
        <w:tc>
          <w:tcPr>
            <w:tcW w:w="1361" w:type="dxa"/>
            <w:vAlign w:val="center"/>
          </w:tcPr>
          <w:p w14:paraId="42591B34">
            <w:pPr>
              <w:tabs>
                <w:tab w:val="left" w:pos="871"/>
              </w:tabs>
              <w:spacing w:line="360" w:lineRule="auto"/>
              <w:jc w:val="center"/>
              <w:rPr>
                <w:rFonts w:hint="default"/>
                <w:b/>
                <w:bCs/>
                <w:lang w:val="en-US" w:eastAsia="zh-CN"/>
              </w:rPr>
            </w:pPr>
            <w:r>
              <w:rPr>
                <w:rFonts w:hint="eastAsia"/>
                <w:b/>
                <w:bCs/>
                <w:lang w:val="en-US" w:eastAsia="zh-CN"/>
              </w:rPr>
              <w:t>证明材料所在页数</w:t>
            </w:r>
          </w:p>
        </w:tc>
      </w:tr>
      <w:tr w14:paraId="5C2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690867A">
            <w:pPr>
              <w:spacing w:line="360" w:lineRule="auto"/>
              <w:jc w:val="center"/>
              <w:rPr>
                <w:bCs/>
              </w:rPr>
            </w:pPr>
            <w:r>
              <w:rPr>
                <w:bCs/>
              </w:rPr>
              <w:t>1</w:t>
            </w:r>
          </w:p>
        </w:tc>
        <w:tc>
          <w:tcPr>
            <w:tcW w:w="820" w:type="dxa"/>
            <w:vMerge w:val="restart"/>
            <w:vAlign w:val="center"/>
          </w:tcPr>
          <w:p w14:paraId="3F4E3486">
            <w:pPr>
              <w:spacing w:line="360" w:lineRule="auto"/>
              <w:jc w:val="center"/>
              <w:rPr>
                <w:bCs/>
              </w:rPr>
            </w:pPr>
            <w:r>
              <w:rPr>
                <w:rFonts w:hint="eastAsia"/>
                <w:bCs/>
              </w:rPr>
              <w:t>资格性要求</w:t>
            </w:r>
          </w:p>
        </w:tc>
        <w:tc>
          <w:tcPr>
            <w:tcW w:w="3504" w:type="dxa"/>
            <w:vAlign w:val="center"/>
          </w:tcPr>
          <w:p w14:paraId="03138E22">
            <w:pPr>
              <w:tabs>
                <w:tab w:val="left" w:pos="871"/>
              </w:tabs>
              <w:spacing w:line="360" w:lineRule="auto"/>
              <w:jc w:val="left"/>
              <w:rPr>
                <w:rFonts w:ascii="宋体" w:hAnsi="宋体" w:eastAsia="宋体" w:cs="Arial"/>
                <w:bCs/>
                <w:kern w:val="2"/>
                <w:sz w:val="21"/>
                <w:szCs w:val="21"/>
                <w:lang w:val="en-US" w:eastAsia="zh-CN" w:bidi="ar-SA"/>
              </w:rPr>
            </w:pPr>
            <w:r>
              <w:rPr>
                <w:rFonts w:hint="eastAsia" w:ascii="Arial" w:hAnsi="Arial" w:eastAsia="宋体" w:cs="Arial"/>
                <w:i w:val="0"/>
                <w:iCs w:val="0"/>
                <w:caps w:val="0"/>
                <w:spacing w:val="0"/>
                <w:sz w:val="21"/>
                <w:szCs w:val="21"/>
                <w:shd w:val="clear"/>
              </w:rPr>
              <w:t>竞买人应为依法成立并有效存续的法人、非法人组织或具有完全民事行为能力的中国公民</w:t>
            </w:r>
            <w:r>
              <w:rPr>
                <w:rFonts w:hint="eastAsia" w:ascii="Arial" w:hAnsi="Arial" w:cs="Arial"/>
                <w:i w:val="0"/>
                <w:iCs w:val="0"/>
                <w:caps w:val="0"/>
                <w:spacing w:val="0"/>
                <w:sz w:val="21"/>
                <w:szCs w:val="21"/>
                <w:shd w:val="clear"/>
                <w:lang w:eastAsia="zh-CN"/>
              </w:rPr>
              <w:t>，</w:t>
            </w:r>
            <w:r>
              <w:rPr>
                <w:rFonts w:hint="eastAsia"/>
              </w:rPr>
              <w:t>具有独立承担民事责任的能力</w:t>
            </w:r>
            <w:r>
              <w:rPr>
                <w:rFonts w:hint="eastAsia" w:ascii="Arial" w:hAnsi="Arial" w:eastAsia="宋体" w:cs="Arial"/>
                <w:i w:val="0"/>
                <w:iCs w:val="0"/>
                <w:caps w:val="0"/>
                <w:spacing w:val="0"/>
                <w:sz w:val="21"/>
                <w:szCs w:val="21"/>
                <w:shd w:val="clear"/>
              </w:rPr>
              <w:t>。若竞买人为法人需提供营业执照，非法人组织或具有完全民事行为能力的中国公民需提供身份证复印件</w:t>
            </w:r>
          </w:p>
        </w:tc>
        <w:tc>
          <w:tcPr>
            <w:tcW w:w="2357" w:type="dxa"/>
            <w:vAlign w:val="center"/>
          </w:tcPr>
          <w:p w14:paraId="1B835A0A">
            <w:pPr>
              <w:tabs>
                <w:tab w:val="left" w:pos="871"/>
              </w:tabs>
              <w:spacing w:line="360" w:lineRule="auto"/>
              <w:jc w:val="left"/>
              <w:rPr>
                <w:rFonts w:hint="default" w:ascii="宋体" w:hAnsi="宋体" w:eastAsia="宋体" w:cs="Arial"/>
                <w:bCs/>
                <w:kern w:val="2"/>
                <w:sz w:val="21"/>
                <w:szCs w:val="21"/>
                <w:lang w:val="en-US" w:eastAsia="zh-CN" w:bidi="ar-SA"/>
              </w:rPr>
            </w:pPr>
            <w:r>
              <w:rPr>
                <w:rFonts w:hint="eastAsia"/>
                <w:bCs/>
              </w:rPr>
              <w:t>提供</w:t>
            </w:r>
            <w:r>
              <w:rPr>
                <w:rFonts w:hint="eastAsia"/>
                <w:bCs/>
                <w:lang w:val="en-US" w:eastAsia="zh-CN"/>
              </w:rPr>
              <w:t>有效的</w:t>
            </w:r>
            <w:r>
              <w:rPr>
                <w:rFonts w:hint="eastAsia"/>
                <w:bCs/>
              </w:rPr>
              <w:t>营业执照复印件</w:t>
            </w:r>
            <w:r>
              <w:rPr>
                <w:rFonts w:hint="eastAsia"/>
                <w:bCs/>
                <w:lang w:val="en-US" w:eastAsia="zh-CN"/>
              </w:rPr>
              <w:t>或者身份证复印件</w:t>
            </w:r>
          </w:p>
        </w:tc>
        <w:tc>
          <w:tcPr>
            <w:tcW w:w="1361" w:type="dxa"/>
            <w:vAlign w:val="center"/>
          </w:tcPr>
          <w:p w14:paraId="50B77A73">
            <w:pPr>
              <w:tabs>
                <w:tab w:val="left" w:pos="871"/>
              </w:tabs>
              <w:spacing w:line="360" w:lineRule="auto"/>
              <w:jc w:val="left"/>
              <w:rPr>
                <w:rFonts w:hint="eastAsia"/>
                <w:bCs/>
              </w:rPr>
            </w:pPr>
          </w:p>
        </w:tc>
        <w:tc>
          <w:tcPr>
            <w:tcW w:w="1361" w:type="dxa"/>
            <w:vAlign w:val="center"/>
          </w:tcPr>
          <w:p w14:paraId="6F4CCAFB">
            <w:pPr>
              <w:tabs>
                <w:tab w:val="left" w:pos="871"/>
              </w:tabs>
              <w:spacing w:line="360" w:lineRule="auto"/>
              <w:jc w:val="left"/>
              <w:rPr>
                <w:rFonts w:hint="eastAsia"/>
                <w:bCs/>
              </w:rPr>
            </w:pPr>
          </w:p>
        </w:tc>
      </w:tr>
      <w:tr w14:paraId="0CC5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ECEE7CE">
            <w:pPr>
              <w:spacing w:line="360" w:lineRule="auto"/>
              <w:jc w:val="center"/>
              <w:rPr>
                <w:bCs/>
              </w:rPr>
            </w:pPr>
            <w:r>
              <w:rPr>
                <w:bCs/>
              </w:rPr>
              <w:t>2</w:t>
            </w:r>
          </w:p>
        </w:tc>
        <w:tc>
          <w:tcPr>
            <w:tcW w:w="820" w:type="dxa"/>
            <w:vMerge w:val="continue"/>
            <w:vAlign w:val="center"/>
          </w:tcPr>
          <w:p w14:paraId="07B5569B">
            <w:pPr>
              <w:spacing w:line="360" w:lineRule="auto"/>
              <w:jc w:val="center"/>
              <w:rPr>
                <w:bCs/>
              </w:rPr>
            </w:pPr>
          </w:p>
        </w:tc>
        <w:tc>
          <w:tcPr>
            <w:tcW w:w="3504" w:type="dxa"/>
            <w:vAlign w:val="center"/>
          </w:tcPr>
          <w:p w14:paraId="797F54D2">
            <w:pPr>
              <w:spacing w:line="360" w:lineRule="auto"/>
              <w:jc w:val="left"/>
              <w:rPr>
                <w:lang w:val="en-US" w:eastAsia="zh-CN"/>
              </w:rPr>
            </w:pPr>
            <w:r>
              <w:rPr>
                <w:rFonts w:hint="eastAsia"/>
                <w:lang w:val="en-US" w:eastAsia="zh-CN"/>
              </w:rPr>
              <w:t>未被工商行政管理机关在全国企业信用信息公示系统中列入严重违法失信企业名单</w:t>
            </w:r>
          </w:p>
        </w:tc>
        <w:tc>
          <w:tcPr>
            <w:tcW w:w="2357" w:type="dxa"/>
            <w:vMerge w:val="restart"/>
            <w:vAlign w:val="center"/>
          </w:tcPr>
          <w:p w14:paraId="6E86C886">
            <w:pPr>
              <w:spacing w:line="360" w:lineRule="auto"/>
              <w:jc w:val="left"/>
              <w:rPr>
                <w:rFonts w:ascii="宋体" w:hAnsi="宋体" w:eastAsia="宋体" w:cs="Arial"/>
                <w:bCs/>
                <w:kern w:val="2"/>
                <w:sz w:val="21"/>
                <w:szCs w:val="21"/>
                <w:lang w:val="en-US" w:eastAsia="zh-CN" w:bidi="ar-SA"/>
              </w:rPr>
            </w:pPr>
            <w:r>
              <w:rPr>
                <w:rFonts w:hint="eastAsia" w:ascii="宋体" w:hAnsi="宋体" w:eastAsia="宋体" w:cs="Arial"/>
                <w:bCs/>
                <w:kern w:val="2"/>
                <w:sz w:val="21"/>
                <w:szCs w:val="21"/>
                <w:lang w:val="en-US" w:eastAsia="zh-CN" w:bidi="ar-SA"/>
              </w:rPr>
              <w:t>以</w:t>
            </w:r>
            <w:r>
              <w:rPr>
                <w:rFonts w:hint="eastAsia" w:cs="Arial"/>
                <w:bCs/>
                <w:kern w:val="2"/>
                <w:sz w:val="21"/>
                <w:szCs w:val="21"/>
                <w:lang w:val="en-US" w:eastAsia="zh-CN" w:bidi="ar-SA"/>
              </w:rPr>
              <w:t>竞价</w:t>
            </w:r>
            <w:r>
              <w:rPr>
                <w:rFonts w:hint="eastAsia" w:ascii="宋体" w:hAnsi="宋体" w:eastAsia="宋体" w:cs="Arial"/>
                <w:bCs/>
                <w:kern w:val="2"/>
                <w:sz w:val="21"/>
                <w:szCs w:val="21"/>
                <w:lang w:val="en-US" w:eastAsia="zh-CN" w:bidi="ar-SA"/>
              </w:rPr>
              <w:t>当日在全国企业信用信息公示系统、信用中国网站查询结果为准，</w:t>
            </w:r>
            <w:r>
              <w:rPr>
                <w:rFonts w:hint="eastAsia" w:cs="Arial"/>
                <w:bCs/>
                <w:kern w:val="2"/>
                <w:sz w:val="21"/>
                <w:szCs w:val="21"/>
                <w:lang w:val="en-US" w:eastAsia="zh-CN" w:bidi="ar-SA"/>
              </w:rPr>
              <w:t>竞买人响应</w:t>
            </w:r>
            <w:r>
              <w:rPr>
                <w:rFonts w:hint="eastAsia" w:ascii="宋体" w:hAnsi="宋体" w:eastAsia="宋体" w:cs="Arial"/>
                <w:bCs/>
                <w:kern w:val="2"/>
                <w:sz w:val="21"/>
                <w:szCs w:val="21"/>
                <w:lang w:val="en-US" w:eastAsia="zh-CN" w:bidi="ar-SA"/>
              </w:rPr>
              <w:t>时无须提供相关证明</w:t>
            </w:r>
          </w:p>
        </w:tc>
        <w:tc>
          <w:tcPr>
            <w:tcW w:w="1361" w:type="dxa"/>
            <w:vAlign w:val="center"/>
          </w:tcPr>
          <w:p w14:paraId="0FD35CCC">
            <w:pPr>
              <w:spacing w:line="360" w:lineRule="auto"/>
              <w:jc w:val="left"/>
              <w:rPr>
                <w:rFonts w:hint="eastAsia" w:ascii="宋体" w:hAnsi="宋体" w:eastAsia="宋体" w:cs="Arial"/>
                <w:bCs/>
                <w:kern w:val="2"/>
                <w:sz w:val="21"/>
                <w:szCs w:val="21"/>
                <w:lang w:val="en-US" w:eastAsia="zh-CN" w:bidi="ar-SA"/>
              </w:rPr>
            </w:pPr>
          </w:p>
        </w:tc>
        <w:tc>
          <w:tcPr>
            <w:tcW w:w="1361" w:type="dxa"/>
            <w:vAlign w:val="center"/>
          </w:tcPr>
          <w:p w14:paraId="6EE10C7E">
            <w:pPr>
              <w:spacing w:line="360" w:lineRule="auto"/>
              <w:jc w:val="left"/>
              <w:rPr>
                <w:rFonts w:hint="eastAsia" w:ascii="宋体" w:hAnsi="宋体" w:eastAsia="宋体" w:cs="Arial"/>
                <w:bCs/>
                <w:kern w:val="2"/>
                <w:sz w:val="21"/>
                <w:szCs w:val="21"/>
                <w:lang w:val="en-US" w:eastAsia="zh-CN" w:bidi="ar-SA"/>
              </w:rPr>
            </w:pPr>
          </w:p>
        </w:tc>
      </w:tr>
      <w:tr w14:paraId="39C4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14:paraId="3CCF1D85">
            <w:pPr>
              <w:spacing w:line="360" w:lineRule="auto"/>
              <w:jc w:val="center"/>
              <w:rPr>
                <w:rFonts w:hint="eastAsia" w:eastAsia="宋体"/>
                <w:bCs/>
                <w:lang w:val="en-US" w:eastAsia="zh-CN"/>
              </w:rPr>
            </w:pPr>
            <w:r>
              <w:rPr>
                <w:rFonts w:hint="eastAsia"/>
                <w:bCs/>
                <w:lang w:val="en-US" w:eastAsia="zh-CN"/>
              </w:rPr>
              <w:t>3</w:t>
            </w:r>
          </w:p>
        </w:tc>
        <w:tc>
          <w:tcPr>
            <w:tcW w:w="820" w:type="dxa"/>
            <w:vMerge w:val="continue"/>
            <w:vAlign w:val="center"/>
          </w:tcPr>
          <w:p w14:paraId="7C17CC57">
            <w:pPr>
              <w:spacing w:line="360" w:lineRule="auto"/>
              <w:jc w:val="center"/>
              <w:rPr>
                <w:bCs/>
              </w:rPr>
            </w:pPr>
          </w:p>
        </w:tc>
        <w:tc>
          <w:tcPr>
            <w:tcW w:w="3504" w:type="dxa"/>
            <w:vAlign w:val="center"/>
          </w:tcPr>
          <w:p w14:paraId="538A0651">
            <w:pPr>
              <w:spacing w:line="360" w:lineRule="auto"/>
              <w:jc w:val="left"/>
              <w:rPr>
                <w:rFonts w:hint="eastAsia"/>
                <w:lang w:val="en-US" w:eastAsia="zh-CN"/>
              </w:rPr>
            </w:pPr>
            <w:r>
              <w:rPr>
                <w:rFonts w:hint="eastAsia"/>
                <w:lang w:val="en-US" w:eastAsia="zh-CN"/>
              </w:rPr>
              <w:t>未被“信用中国”网站（www.creditchina.gov.cn）</w:t>
            </w:r>
            <w:r>
              <w:rPr>
                <w:rFonts w:hint="eastAsia" w:ascii="宋体" w:hAnsi="宋体" w:eastAsia="宋体" w:cs="宋体"/>
                <w:color w:val="auto"/>
                <w:kern w:val="0"/>
                <w:sz w:val="21"/>
                <w:szCs w:val="21"/>
              </w:rPr>
              <w:t>或各级信用信息共享平台中列入失信被执行人名单</w:t>
            </w:r>
          </w:p>
        </w:tc>
        <w:tc>
          <w:tcPr>
            <w:tcW w:w="2357" w:type="dxa"/>
            <w:vMerge w:val="continue"/>
            <w:vAlign w:val="center"/>
          </w:tcPr>
          <w:p w14:paraId="0A64D880">
            <w:pPr>
              <w:spacing w:line="360" w:lineRule="auto"/>
              <w:jc w:val="left"/>
              <w:rPr>
                <w:rFonts w:hint="eastAsia"/>
                <w:lang w:val="en-US" w:eastAsia="zh-CN"/>
              </w:rPr>
            </w:pPr>
          </w:p>
        </w:tc>
        <w:tc>
          <w:tcPr>
            <w:tcW w:w="1361" w:type="dxa"/>
            <w:vAlign w:val="center"/>
          </w:tcPr>
          <w:p w14:paraId="37A50B9D">
            <w:pPr>
              <w:spacing w:line="360" w:lineRule="auto"/>
              <w:jc w:val="left"/>
              <w:rPr>
                <w:rFonts w:hint="eastAsia"/>
                <w:lang w:val="en-US" w:eastAsia="zh-CN"/>
              </w:rPr>
            </w:pPr>
          </w:p>
        </w:tc>
        <w:tc>
          <w:tcPr>
            <w:tcW w:w="1361" w:type="dxa"/>
            <w:vAlign w:val="center"/>
          </w:tcPr>
          <w:p w14:paraId="2706540D">
            <w:pPr>
              <w:spacing w:line="360" w:lineRule="auto"/>
              <w:jc w:val="left"/>
              <w:rPr>
                <w:rFonts w:hint="eastAsia"/>
                <w:lang w:val="en-US" w:eastAsia="zh-CN"/>
              </w:rPr>
            </w:pPr>
          </w:p>
        </w:tc>
      </w:tr>
      <w:tr w14:paraId="4586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9" w:type="dxa"/>
            <w:vAlign w:val="center"/>
          </w:tcPr>
          <w:p w14:paraId="57F60B5B">
            <w:pPr>
              <w:spacing w:line="360" w:lineRule="auto"/>
              <w:jc w:val="center"/>
              <w:rPr>
                <w:rFonts w:hint="eastAsia" w:eastAsia="宋体"/>
                <w:bCs/>
                <w:lang w:eastAsia="zh-CN"/>
              </w:rPr>
            </w:pPr>
            <w:r>
              <w:rPr>
                <w:rFonts w:hint="eastAsia"/>
                <w:bCs/>
                <w:lang w:val="en-US" w:eastAsia="zh-CN"/>
              </w:rPr>
              <w:t>4</w:t>
            </w:r>
          </w:p>
        </w:tc>
        <w:tc>
          <w:tcPr>
            <w:tcW w:w="820" w:type="dxa"/>
            <w:vMerge w:val="continue"/>
            <w:vAlign w:val="center"/>
          </w:tcPr>
          <w:p w14:paraId="72E75051">
            <w:pPr>
              <w:spacing w:line="360" w:lineRule="auto"/>
              <w:jc w:val="center"/>
              <w:rPr>
                <w:bCs/>
              </w:rPr>
            </w:pPr>
          </w:p>
        </w:tc>
        <w:tc>
          <w:tcPr>
            <w:tcW w:w="3504" w:type="dxa"/>
            <w:vAlign w:val="center"/>
          </w:tcPr>
          <w:p w14:paraId="3A7653DB">
            <w:pPr>
              <w:spacing w:line="360" w:lineRule="auto"/>
              <w:jc w:val="left"/>
              <w:rPr>
                <w:rFonts w:hint="default" w:ascii="宋体" w:hAnsi="宋体" w:eastAsia="宋体" w:cs="Arial"/>
                <w:bCs/>
                <w:kern w:val="2"/>
                <w:sz w:val="21"/>
                <w:szCs w:val="21"/>
                <w:lang w:val="en-US" w:eastAsia="zh-CN" w:bidi="ar-SA"/>
              </w:rPr>
            </w:pPr>
            <w:r>
              <w:rPr>
                <w:rFonts w:hint="eastAsia"/>
                <w:bCs/>
                <w:lang w:val="en-US" w:eastAsia="zh-CN"/>
              </w:rPr>
              <w:t>谈判授权书</w:t>
            </w:r>
          </w:p>
        </w:tc>
        <w:tc>
          <w:tcPr>
            <w:tcW w:w="2357" w:type="dxa"/>
            <w:vAlign w:val="center"/>
          </w:tcPr>
          <w:p w14:paraId="2338DE33">
            <w:pPr>
              <w:spacing w:line="360" w:lineRule="auto"/>
              <w:jc w:val="left"/>
              <w:rPr>
                <w:rFonts w:hint="default" w:ascii="宋体" w:hAnsi="宋体" w:eastAsia="宋体" w:cs="Arial"/>
                <w:bCs/>
                <w:kern w:val="2"/>
                <w:sz w:val="21"/>
                <w:szCs w:val="21"/>
                <w:lang w:val="en-US" w:eastAsia="zh-CN" w:bidi="ar-SA"/>
              </w:rPr>
            </w:pPr>
            <w:r>
              <w:rPr>
                <w:rFonts w:hint="eastAsia"/>
                <w:lang w:eastAsia="zh-CN"/>
              </w:rPr>
              <w:t>竞买人</w:t>
            </w:r>
            <w:r>
              <w:rPr>
                <w:rFonts w:hint="eastAsia"/>
              </w:rPr>
              <w:t>代表若不是法定代表人</w:t>
            </w:r>
            <w:r>
              <w:rPr>
                <w:rFonts w:hint="eastAsia"/>
                <w:lang w:val="en-US" w:eastAsia="zh-CN"/>
              </w:rPr>
              <w:t>的</w:t>
            </w:r>
            <w:r>
              <w:rPr>
                <w:rFonts w:hint="eastAsia"/>
              </w:rPr>
              <w:t>，</w:t>
            </w:r>
            <w:r>
              <w:rPr>
                <w:rFonts w:hint="eastAsia"/>
                <w:lang w:val="en-US" w:eastAsia="zh-CN"/>
              </w:rPr>
              <w:t>须</w:t>
            </w:r>
            <w:r>
              <w:rPr>
                <w:rFonts w:hint="eastAsia"/>
              </w:rPr>
              <w:t>提供</w:t>
            </w:r>
            <w:r>
              <w:rPr>
                <w:rFonts w:hint="eastAsia" w:ascii="宋体" w:hAnsi="宋体" w:eastAsia="宋体" w:cs="宋体"/>
                <w:color w:val="auto"/>
                <w:kern w:val="0"/>
                <w:sz w:val="21"/>
                <w:szCs w:val="21"/>
              </w:rPr>
              <w:t>法定代表人对该代表的授权书原件</w:t>
            </w:r>
            <w:r>
              <w:rPr>
                <w:rFonts w:hint="eastAsia"/>
                <w:lang w:eastAsia="zh-CN"/>
              </w:rPr>
              <w:t>、</w:t>
            </w:r>
            <w:r>
              <w:rPr>
                <w:rFonts w:hint="eastAsia"/>
                <w:lang w:val="en-US" w:eastAsia="zh-CN"/>
              </w:rPr>
              <w:t>法定代表人及</w:t>
            </w:r>
            <w:r>
              <w:rPr>
                <w:rFonts w:hint="eastAsia"/>
              </w:rPr>
              <w:t>被授权代表身份证复印件</w:t>
            </w:r>
          </w:p>
        </w:tc>
        <w:tc>
          <w:tcPr>
            <w:tcW w:w="1361" w:type="dxa"/>
            <w:vAlign w:val="center"/>
          </w:tcPr>
          <w:p w14:paraId="1630D435">
            <w:pPr>
              <w:spacing w:line="360" w:lineRule="auto"/>
              <w:jc w:val="left"/>
              <w:rPr>
                <w:rFonts w:hint="eastAsia"/>
              </w:rPr>
            </w:pPr>
          </w:p>
        </w:tc>
        <w:tc>
          <w:tcPr>
            <w:tcW w:w="1361" w:type="dxa"/>
            <w:vAlign w:val="center"/>
          </w:tcPr>
          <w:p w14:paraId="5749CF77">
            <w:pPr>
              <w:spacing w:line="360" w:lineRule="auto"/>
              <w:jc w:val="left"/>
              <w:rPr>
                <w:rFonts w:hint="eastAsia"/>
              </w:rPr>
            </w:pPr>
          </w:p>
        </w:tc>
      </w:tr>
      <w:tr w14:paraId="4E1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9" w:type="dxa"/>
            <w:vAlign w:val="center"/>
          </w:tcPr>
          <w:p w14:paraId="01E2391D">
            <w:pPr>
              <w:spacing w:line="360" w:lineRule="auto"/>
              <w:jc w:val="center"/>
              <w:rPr>
                <w:rFonts w:hint="default" w:eastAsia="宋体"/>
                <w:bCs/>
                <w:lang w:val="en-US" w:eastAsia="zh-CN"/>
              </w:rPr>
            </w:pPr>
            <w:r>
              <w:rPr>
                <w:rFonts w:hint="eastAsia"/>
                <w:bCs/>
                <w:lang w:val="en-US" w:eastAsia="zh-CN"/>
              </w:rPr>
              <w:t>5</w:t>
            </w:r>
          </w:p>
        </w:tc>
        <w:tc>
          <w:tcPr>
            <w:tcW w:w="820" w:type="dxa"/>
            <w:vMerge w:val="restart"/>
            <w:vAlign w:val="center"/>
          </w:tcPr>
          <w:p w14:paraId="57B9A7DC">
            <w:pPr>
              <w:spacing w:line="360" w:lineRule="auto"/>
              <w:jc w:val="left"/>
              <w:rPr>
                <w:rFonts w:hint="eastAsia"/>
                <w:bCs/>
              </w:rPr>
            </w:pPr>
            <w:r>
              <w:rPr>
                <w:rFonts w:hint="eastAsia"/>
                <w:bCs/>
              </w:rPr>
              <w:t>符合性要求</w:t>
            </w:r>
          </w:p>
        </w:tc>
        <w:tc>
          <w:tcPr>
            <w:tcW w:w="3504" w:type="dxa"/>
            <w:vAlign w:val="center"/>
          </w:tcPr>
          <w:p w14:paraId="7D03BDCA">
            <w:pPr>
              <w:spacing w:line="360" w:lineRule="auto"/>
              <w:jc w:val="left"/>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响应文件保持完整、密封</w:t>
            </w:r>
          </w:p>
        </w:tc>
        <w:tc>
          <w:tcPr>
            <w:tcW w:w="2357" w:type="dxa"/>
            <w:vAlign w:val="center"/>
          </w:tcPr>
          <w:p w14:paraId="6FE96335">
            <w:pPr>
              <w:spacing w:line="360" w:lineRule="auto"/>
              <w:jc w:val="left"/>
              <w:rPr>
                <w:rFonts w:hint="default" w:eastAsia="宋体"/>
                <w:b/>
                <w:color w:val="000000" w:themeColor="text1"/>
                <w:sz w:val="22"/>
                <w:szCs w:val="22"/>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密封响应文件</w:t>
            </w:r>
          </w:p>
        </w:tc>
        <w:tc>
          <w:tcPr>
            <w:tcW w:w="1361" w:type="dxa"/>
            <w:vAlign w:val="center"/>
          </w:tcPr>
          <w:p w14:paraId="75208C3B">
            <w:pPr>
              <w:spacing w:line="360" w:lineRule="auto"/>
              <w:jc w:val="left"/>
              <w:rPr>
                <w:rFonts w:hint="eastAsia"/>
                <w:b w:val="0"/>
                <w:bCs/>
                <w:color w:val="000000" w:themeColor="text1"/>
                <w:sz w:val="21"/>
                <w:szCs w:val="21"/>
                <w:lang w:val="en-US" w:eastAsia="zh-CN"/>
                <w14:textFill>
                  <w14:solidFill>
                    <w14:schemeClr w14:val="tx1"/>
                  </w14:solidFill>
                </w14:textFill>
              </w:rPr>
            </w:pPr>
          </w:p>
        </w:tc>
        <w:tc>
          <w:tcPr>
            <w:tcW w:w="1361" w:type="dxa"/>
            <w:vAlign w:val="center"/>
          </w:tcPr>
          <w:p w14:paraId="3A018AA9">
            <w:pPr>
              <w:spacing w:line="360" w:lineRule="auto"/>
              <w:jc w:val="left"/>
              <w:rPr>
                <w:rFonts w:hint="eastAsia"/>
                <w:b w:val="0"/>
                <w:bCs/>
                <w:sz w:val="21"/>
                <w:szCs w:val="21"/>
                <w:lang w:val="en-US" w:eastAsia="zh-CN"/>
              </w:rPr>
            </w:pPr>
          </w:p>
        </w:tc>
      </w:tr>
      <w:tr w14:paraId="0DF9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9" w:type="dxa"/>
            <w:vAlign w:val="center"/>
          </w:tcPr>
          <w:p w14:paraId="57028867">
            <w:pPr>
              <w:spacing w:line="360" w:lineRule="auto"/>
              <w:jc w:val="center"/>
              <w:rPr>
                <w:rFonts w:hint="default"/>
                <w:bCs/>
                <w:lang w:val="en-US" w:eastAsia="zh-CN"/>
              </w:rPr>
            </w:pPr>
            <w:r>
              <w:rPr>
                <w:rFonts w:hint="eastAsia"/>
                <w:bCs/>
                <w:lang w:val="en-US" w:eastAsia="zh-CN"/>
              </w:rPr>
              <w:t>6</w:t>
            </w:r>
          </w:p>
        </w:tc>
        <w:tc>
          <w:tcPr>
            <w:tcW w:w="820" w:type="dxa"/>
            <w:vMerge w:val="continue"/>
            <w:vAlign w:val="center"/>
          </w:tcPr>
          <w:p w14:paraId="16A8F091">
            <w:pPr>
              <w:spacing w:line="360" w:lineRule="auto"/>
              <w:jc w:val="center"/>
              <w:rPr>
                <w:bCs/>
              </w:rPr>
            </w:pPr>
          </w:p>
        </w:tc>
        <w:tc>
          <w:tcPr>
            <w:tcW w:w="3504" w:type="dxa"/>
            <w:vAlign w:val="center"/>
          </w:tcPr>
          <w:p w14:paraId="2B72CFDF">
            <w:pPr>
              <w:spacing w:line="360" w:lineRule="auto"/>
              <w:jc w:val="left"/>
              <w:rPr>
                <w:rFonts w:hint="eastAsia"/>
                <w:bCs/>
                <w:color w:val="000000" w:themeColor="text1"/>
                <w:lang w:val="en-US" w:eastAsia="zh-CN"/>
                <w14:textFill>
                  <w14:solidFill>
                    <w14:schemeClr w14:val="tx1"/>
                  </w14:solidFill>
                </w14:textFill>
              </w:rPr>
            </w:pPr>
            <w:r>
              <w:rPr>
                <w:rFonts w:hint="eastAsia"/>
                <w:b w:val="0"/>
                <w:bCs/>
                <w:color w:val="000000" w:themeColor="text1"/>
                <w:sz w:val="21"/>
                <w:szCs w:val="21"/>
                <w14:textFill>
                  <w14:solidFill>
                    <w14:schemeClr w14:val="tx1"/>
                  </w14:solidFill>
                </w14:textFill>
              </w:rPr>
              <w:t>响应内容</w:t>
            </w:r>
            <w:r>
              <w:rPr>
                <w:rFonts w:hint="eastAsia"/>
                <w:b w:val="0"/>
                <w:bCs/>
                <w:color w:val="000000" w:themeColor="text1"/>
                <w:sz w:val="21"/>
                <w:szCs w:val="21"/>
                <w:lang w:val="en-US" w:eastAsia="zh-CN"/>
                <w14:textFill>
                  <w14:solidFill>
                    <w14:schemeClr w14:val="tx1"/>
                  </w14:solidFill>
                </w14:textFill>
              </w:rPr>
              <w:t>不存在</w:t>
            </w:r>
            <w:r>
              <w:rPr>
                <w:rFonts w:hint="eastAsia"/>
                <w:b w:val="0"/>
                <w:bCs/>
                <w:color w:val="000000" w:themeColor="text1"/>
                <w:sz w:val="21"/>
                <w:szCs w:val="21"/>
                <w14:textFill>
                  <w14:solidFill>
                    <w14:schemeClr w14:val="tx1"/>
                  </w14:solidFill>
                </w14:textFill>
              </w:rPr>
              <w:t>重大偏离或保留</w:t>
            </w:r>
          </w:p>
        </w:tc>
        <w:tc>
          <w:tcPr>
            <w:tcW w:w="2357" w:type="dxa"/>
            <w:vAlign w:val="center"/>
          </w:tcPr>
          <w:p w14:paraId="1FA70BEF">
            <w:pPr>
              <w:spacing w:line="360" w:lineRule="auto"/>
              <w:jc w:val="left"/>
              <w:rPr>
                <w:rFonts w:hint="default"/>
                <w:bCs/>
                <w:color w:val="000000" w:themeColor="text1"/>
                <w:lang w:val="en-US" w:eastAsia="zh-CN"/>
                <w14:textFill>
                  <w14:solidFill>
                    <w14:schemeClr w14:val="tx1"/>
                  </w14:solidFill>
                </w14:textFill>
              </w:rPr>
            </w:pPr>
            <w:r>
              <w:rPr>
                <w:rFonts w:hint="eastAsia"/>
                <w:bCs/>
                <w:color w:val="000000" w:themeColor="text1"/>
                <w:lang w:val="en-US" w:eastAsia="zh-CN"/>
                <w14:textFill>
                  <w14:solidFill>
                    <w14:schemeClr w14:val="tx1"/>
                  </w14:solidFill>
                </w14:textFill>
              </w:rPr>
              <w:t>响应文件</w:t>
            </w:r>
          </w:p>
        </w:tc>
        <w:tc>
          <w:tcPr>
            <w:tcW w:w="1361" w:type="dxa"/>
            <w:vAlign w:val="center"/>
          </w:tcPr>
          <w:p w14:paraId="0A494C23">
            <w:pPr>
              <w:spacing w:line="360" w:lineRule="auto"/>
              <w:jc w:val="left"/>
              <w:rPr>
                <w:rFonts w:hint="eastAsia"/>
                <w:bCs/>
                <w:color w:val="000000" w:themeColor="text1"/>
                <w:lang w:val="en-US" w:eastAsia="zh-CN"/>
                <w14:textFill>
                  <w14:solidFill>
                    <w14:schemeClr w14:val="tx1"/>
                  </w14:solidFill>
                </w14:textFill>
              </w:rPr>
            </w:pPr>
          </w:p>
        </w:tc>
        <w:tc>
          <w:tcPr>
            <w:tcW w:w="1361" w:type="dxa"/>
            <w:vAlign w:val="center"/>
          </w:tcPr>
          <w:p w14:paraId="67067F41">
            <w:pPr>
              <w:spacing w:line="360" w:lineRule="auto"/>
              <w:jc w:val="left"/>
              <w:rPr>
                <w:rFonts w:hint="eastAsia"/>
                <w:bCs/>
                <w:lang w:val="en-US" w:eastAsia="zh-CN"/>
              </w:rPr>
            </w:pPr>
          </w:p>
        </w:tc>
      </w:tr>
    </w:tbl>
    <w:p w14:paraId="4089D34C">
      <w:pPr>
        <w:jc w:val="center"/>
        <w:rPr>
          <w:rFonts w:asciiTheme="majorEastAsia" w:hAnsiTheme="majorEastAsia" w:eastAsiaTheme="majorEastAsia"/>
          <w:color w:val="000000" w:themeColor="text1"/>
          <w:szCs w:val="36"/>
          <w14:textFill>
            <w14:solidFill>
              <w14:schemeClr w14:val="tx1"/>
            </w14:solidFill>
          </w14:textFill>
        </w:rPr>
      </w:pPr>
    </w:p>
    <w:p w14:paraId="35525446">
      <w:pPr>
        <w:jc w:val="center"/>
        <w:rPr>
          <w:rFonts w:asciiTheme="majorEastAsia" w:hAnsiTheme="majorEastAsia" w:eastAsiaTheme="majorEastAsia"/>
          <w:color w:val="000000" w:themeColor="text1"/>
          <w:szCs w:val="36"/>
          <w14:textFill>
            <w14:solidFill>
              <w14:schemeClr w14:val="tx1"/>
            </w14:solidFill>
          </w14:textFill>
        </w:rPr>
      </w:pPr>
    </w:p>
    <w:p w14:paraId="4807C446">
      <w:pPr>
        <w:spacing w:line="360" w:lineRule="auto"/>
        <w:ind w:firstLine="5460" w:firstLineChars="2600"/>
        <w:rPr>
          <w:color w:val="000000"/>
          <w:u w:val="single"/>
        </w:rPr>
      </w:pPr>
      <w:r>
        <w:rPr>
          <w:rFonts w:hint="eastAsia"/>
          <w:color w:val="000000"/>
          <w:lang w:eastAsia="zh-CN"/>
        </w:rPr>
        <w:t>竞买人</w:t>
      </w:r>
      <w:r>
        <w:rPr>
          <w:rFonts w:hint="eastAsia"/>
          <w:color w:val="000000"/>
        </w:rPr>
        <w:t>名称：（加盖公章）</w:t>
      </w:r>
    </w:p>
    <w:p w14:paraId="47CD12B5">
      <w:pPr>
        <w:spacing w:line="360" w:lineRule="auto"/>
        <w:ind w:firstLine="5460" w:firstLineChars="2600"/>
        <w:rPr>
          <w:color w:val="000000"/>
        </w:rPr>
      </w:pPr>
      <w:r>
        <w:rPr>
          <w:rFonts w:hint="eastAsia"/>
          <w:color w:val="000000"/>
        </w:rPr>
        <w:t>法定代表人或</w:t>
      </w:r>
      <w:r>
        <w:rPr>
          <w:rFonts w:hint="eastAsia"/>
          <w:color w:val="000000"/>
          <w:lang w:val="en-US" w:eastAsia="zh-CN"/>
        </w:rPr>
        <w:t>授权</w:t>
      </w:r>
      <w:r>
        <w:rPr>
          <w:rFonts w:hint="eastAsia"/>
          <w:color w:val="000000"/>
        </w:rPr>
        <w:t>代表（签字）：</w:t>
      </w:r>
    </w:p>
    <w:p w14:paraId="3B90D81A">
      <w:pPr>
        <w:spacing w:line="360" w:lineRule="auto"/>
        <w:ind w:firstLine="5460" w:firstLineChars="2600"/>
        <w:rPr>
          <w:rFonts w:hint="eastAsia"/>
          <w:color w:val="000000"/>
        </w:rPr>
      </w:pPr>
      <w:r>
        <w:rPr>
          <w:rFonts w:hint="eastAsia"/>
          <w:color w:val="000000"/>
        </w:rPr>
        <w:t>日期：</w:t>
      </w:r>
    </w:p>
    <w:p w14:paraId="5DF563A7">
      <w:pPr>
        <w:pStyle w:val="2"/>
        <w:rPr>
          <w:rFonts w:hint="eastAsia"/>
          <w:color w:val="000000"/>
        </w:rPr>
      </w:pPr>
    </w:p>
    <w:p w14:paraId="3222B9FD">
      <w:r>
        <w:br w:type="page"/>
      </w:r>
    </w:p>
    <w:p w14:paraId="427FEB54">
      <w:pPr>
        <w:pStyle w:val="4"/>
        <w:keepNext w:val="0"/>
        <w:keepLines w:val="0"/>
        <w:jc w:val="center"/>
        <w:rPr>
          <w:rFonts w:asciiTheme="majorEastAsia" w:hAnsiTheme="majorEastAsia" w:eastAsiaTheme="majorEastAsia"/>
          <w:color w:val="000000" w:themeColor="text1"/>
          <w:szCs w:val="36"/>
          <w14:textFill>
            <w14:solidFill>
              <w14:schemeClr w14:val="tx1"/>
            </w14:solidFill>
          </w14:textFill>
        </w:rPr>
      </w:pPr>
      <w:r>
        <w:rPr>
          <w:rFonts w:hint="eastAsia" w:asciiTheme="majorEastAsia" w:hAnsiTheme="majorEastAsia" w:eastAsiaTheme="majorEastAsia"/>
          <w:color w:val="000000" w:themeColor="text1"/>
          <w:szCs w:val="36"/>
          <w14:textFill>
            <w14:solidFill>
              <w14:schemeClr w14:val="tx1"/>
            </w14:solidFill>
          </w14:textFill>
        </w:rPr>
        <w:t>格式</w:t>
      </w:r>
      <w:r>
        <w:rPr>
          <w:rFonts w:hint="eastAsia" w:asciiTheme="majorEastAsia" w:hAnsiTheme="majorEastAsia" w:eastAsiaTheme="majorEastAsia"/>
          <w:color w:val="000000" w:themeColor="text1"/>
          <w:szCs w:val="36"/>
          <w:lang w:val="en-US" w:eastAsia="zh-CN"/>
          <w14:textFill>
            <w14:solidFill>
              <w14:schemeClr w14:val="tx1"/>
            </w14:solidFill>
          </w14:textFill>
        </w:rPr>
        <w:t>五</w:t>
      </w:r>
      <w:r>
        <w:rPr>
          <w:rFonts w:hint="eastAsia" w:asciiTheme="majorEastAsia" w:hAnsiTheme="majorEastAsia" w:eastAsiaTheme="majorEastAsia"/>
          <w:color w:val="000000" w:themeColor="text1"/>
          <w:szCs w:val="36"/>
          <w14:textFill>
            <w14:solidFill>
              <w14:schemeClr w14:val="tx1"/>
            </w14:solidFill>
          </w14:textFill>
        </w:rPr>
        <w:t xml:space="preserve"> 报价一览表</w:t>
      </w:r>
    </w:p>
    <w:p w14:paraId="26F553EE">
      <w:pPr>
        <w:autoSpaceDE w:val="0"/>
        <w:autoSpaceDN w:val="0"/>
        <w:adjustRightInd w:val="0"/>
        <w:spacing w:line="360" w:lineRule="auto"/>
        <w:rPr>
          <w:color w:val="000000"/>
          <w:kern w:val="0"/>
        </w:rPr>
      </w:pPr>
      <w:r>
        <w:rPr>
          <w:rFonts w:hint="eastAsia"/>
          <w:color w:val="000000"/>
          <w:kern w:val="0"/>
        </w:rPr>
        <w:t>致</w:t>
      </w:r>
      <w:r>
        <w:rPr>
          <w:rFonts w:hint="eastAsia"/>
          <w:color w:val="000000"/>
          <w:kern w:val="0"/>
          <w:lang w:val="en-US" w:eastAsia="zh-CN"/>
        </w:rPr>
        <w:t>江西航空</w:t>
      </w:r>
      <w:r>
        <w:rPr>
          <w:rFonts w:hint="eastAsia"/>
          <w:color w:val="000000"/>
          <w:kern w:val="0"/>
        </w:rPr>
        <w:t>有限公司：</w:t>
      </w:r>
    </w:p>
    <w:p w14:paraId="6580AAEE">
      <w:pPr>
        <w:autoSpaceDE w:val="0"/>
        <w:autoSpaceDN w:val="0"/>
        <w:adjustRightInd w:val="0"/>
        <w:spacing w:line="360" w:lineRule="auto"/>
        <w:ind w:firstLine="630" w:firstLineChars="300"/>
        <w:rPr>
          <w:color w:val="000000"/>
          <w:kern w:val="0"/>
        </w:rPr>
      </w:pPr>
      <w:r>
        <w:rPr>
          <w:rFonts w:hint="eastAsia"/>
          <w:color w:val="000000"/>
          <w:kern w:val="0"/>
        </w:rPr>
        <w:t>本公司</w:t>
      </w:r>
      <w:r>
        <w:rPr>
          <w:rFonts w:hint="eastAsia"/>
          <w:color w:val="000000"/>
          <w:kern w:val="0"/>
          <w:lang w:val="en-US" w:eastAsia="zh-CN"/>
        </w:rPr>
        <w:t>/本人</w:t>
      </w:r>
      <w:r>
        <w:rPr>
          <w:rFonts w:hint="eastAsia"/>
          <w:color w:val="000000"/>
          <w:kern w:val="0"/>
        </w:rPr>
        <w:t>对</w:t>
      </w:r>
      <w:r>
        <w:rPr>
          <w:rFonts w:hint="eastAsia"/>
          <w:b/>
          <w:color w:val="000000"/>
          <w:kern w:val="0"/>
        </w:rPr>
        <w:t>“</w:t>
      </w:r>
      <w:r>
        <w:rPr>
          <w:rFonts w:hint="eastAsia"/>
          <w:b/>
          <w:color w:val="auto"/>
          <w:kern w:val="0"/>
          <w:u w:val="single"/>
          <w:lang w:val="en-US" w:eastAsia="zh-CN"/>
        </w:rPr>
        <w:t>2026年报废车辆处置</w:t>
      </w:r>
      <w:r>
        <w:rPr>
          <w:rFonts w:hint="eastAsia"/>
          <w:b/>
        </w:rPr>
        <w:t>”</w:t>
      </w:r>
      <w:r>
        <w:rPr>
          <w:rFonts w:hint="eastAsia"/>
          <w:b w:val="0"/>
          <w:bCs/>
        </w:rPr>
        <w:t>项目</w:t>
      </w:r>
      <w:r>
        <w:rPr>
          <w:rFonts w:hint="eastAsia"/>
          <w:color w:val="000000"/>
          <w:kern w:val="0"/>
        </w:rPr>
        <w:t>提供的总计</w:t>
      </w:r>
      <w:r>
        <w:rPr>
          <w:rFonts w:hint="eastAsia"/>
          <w:color w:val="000000"/>
          <w:kern w:val="0"/>
          <w:lang w:val="en-US" w:eastAsia="zh-CN"/>
        </w:rPr>
        <w:t>含税</w:t>
      </w:r>
      <w:r>
        <w:rPr>
          <w:rFonts w:hint="eastAsia"/>
          <w:color w:val="000000"/>
          <w:kern w:val="0"/>
        </w:rPr>
        <w:t>报价为人民币大写______________（￥__________ 元）。</w:t>
      </w:r>
    </w:p>
    <w:p w14:paraId="5EF5B230">
      <w:pPr>
        <w:spacing w:line="360" w:lineRule="auto"/>
        <w:ind w:left="4200" w:leftChars="2000" w:firstLine="420" w:firstLineChars="200"/>
        <w:rPr>
          <w:rFonts w:hint="eastAsia"/>
        </w:rPr>
      </w:pPr>
      <w:r>
        <w:rPr>
          <w:rFonts w:hint="eastAsia"/>
          <w:color w:val="000000"/>
          <w:kern w:val="0"/>
          <w:lang w:val="en-US" w:eastAsia="zh-CN"/>
        </w:rPr>
        <w:t>报价详情详见下表内容：</w:t>
      </w:r>
    </w:p>
    <w:tbl>
      <w:tblPr>
        <w:tblStyle w:val="38"/>
        <w:tblW w:w="9658"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71"/>
        <w:gridCol w:w="1686"/>
        <w:gridCol w:w="1266"/>
        <w:gridCol w:w="1226"/>
        <w:gridCol w:w="1428"/>
        <w:gridCol w:w="1661"/>
      </w:tblGrid>
      <w:tr w14:paraId="7F01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CD2F831">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b/>
                <w:bCs/>
                <w:color w:val="000000" w:themeColor="text1"/>
                <w:kern w:val="2"/>
                <w:sz w:val="21"/>
                <w:szCs w:val="21"/>
                <w:highlight w:val="none"/>
                <w:shd w:val="clear" w:color="auto" w:fill="FFFFFF"/>
                <w:lang w:val="en-US" w:eastAsia="zh-CN" w:bidi="ar-SA"/>
                <w14:textFill>
                  <w14:solidFill>
                    <w14:schemeClr w14:val="tx1"/>
                  </w14:solidFill>
                </w14:textFill>
              </w:rPr>
              <w:t>合同包</w:t>
            </w:r>
          </w:p>
        </w:tc>
        <w:tc>
          <w:tcPr>
            <w:tcW w:w="1671" w:type="dxa"/>
            <w:vAlign w:val="center"/>
          </w:tcPr>
          <w:p w14:paraId="45DA362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车辆</w:t>
            </w:r>
          </w:p>
        </w:tc>
        <w:tc>
          <w:tcPr>
            <w:tcW w:w="1686" w:type="dxa"/>
            <w:vAlign w:val="center"/>
          </w:tcPr>
          <w:p w14:paraId="7FD4097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车牌号</w:t>
            </w:r>
          </w:p>
        </w:tc>
        <w:tc>
          <w:tcPr>
            <w:tcW w:w="1266" w:type="dxa"/>
            <w:vAlign w:val="center"/>
          </w:tcPr>
          <w:p w14:paraId="4FA797E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购置日期</w:t>
            </w:r>
          </w:p>
        </w:tc>
        <w:tc>
          <w:tcPr>
            <w:tcW w:w="1226" w:type="dxa"/>
            <w:vAlign w:val="center"/>
          </w:tcPr>
          <w:p w14:paraId="0E05CEA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行驶里程</w:t>
            </w:r>
          </w:p>
          <w:p w14:paraId="56554AD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b w:val="0"/>
                <w:bCs w:val="0"/>
                <w:i w:val="0"/>
                <w:iCs w:val="0"/>
                <w:color w:val="000000"/>
                <w:kern w:val="0"/>
                <w:sz w:val="24"/>
                <w:szCs w:val="24"/>
                <w:u w:val="none"/>
                <w:lang w:val="en-US" w:eastAsia="zh-CN" w:bidi="ar"/>
              </w:rPr>
              <w:t>（公里）</w:t>
            </w:r>
          </w:p>
        </w:tc>
        <w:tc>
          <w:tcPr>
            <w:tcW w:w="1428" w:type="dxa"/>
            <w:vAlign w:val="center"/>
          </w:tcPr>
          <w:p w14:paraId="511D2C2D">
            <w:pPr>
              <w:numPr>
                <w:ilvl w:val="0"/>
                <w:numId w:val="0"/>
              </w:numPr>
              <w:spacing w:line="360" w:lineRule="auto"/>
              <w:jc w:val="cente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最低起拍价</w:t>
            </w:r>
          </w:p>
          <w:p w14:paraId="73BB49F6">
            <w:pPr>
              <w:numPr>
                <w:ilvl w:val="0"/>
                <w:numId w:val="0"/>
              </w:numPr>
              <w:spacing w:line="360" w:lineRule="auto"/>
              <w:ind w:left="0" w:leftChars="0" w:firstLine="0" w:firstLineChars="0"/>
              <w:jc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（元/辆）</w:t>
            </w:r>
          </w:p>
        </w:tc>
        <w:tc>
          <w:tcPr>
            <w:tcW w:w="1661" w:type="dxa"/>
            <w:vAlign w:val="center"/>
          </w:tcPr>
          <w:p w14:paraId="135219E4">
            <w:pPr>
              <w:numPr>
                <w:ilvl w:val="0"/>
                <w:numId w:val="0"/>
              </w:numPr>
              <w:spacing w:line="360" w:lineRule="auto"/>
              <w:ind w:left="0" w:leftChars="0" w:firstLine="0" w:firstLineChars="0"/>
              <w:jc w:val="center"/>
              <w:rPr>
                <w:rFonts w:hint="default" w:cs="宋体"/>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cs="宋体"/>
                <w:color w:val="000000" w:themeColor="text1"/>
                <w:kern w:val="2"/>
                <w:sz w:val="21"/>
                <w:szCs w:val="21"/>
                <w:highlight w:val="none"/>
                <w:shd w:val="clear" w:color="auto" w:fill="FFFFFF"/>
                <w:lang w:val="en-US" w:eastAsia="zh-CN" w:bidi="ar-SA"/>
                <w14:textFill>
                  <w14:solidFill>
                    <w14:schemeClr w14:val="tx1"/>
                  </w14:solidFill>
                </w14:textFill>
              </w:rPr>
              <w:t>首轮竞拍报价（含税）</w:t>
            </w:r>
          </w:p>
        </w:tc>
      </w:tr>
      <w:tr w14:paraId="0CAA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restart"/>
            <w:vAlign w:val="center"/>
          </w:tcPr>
          <w:p w14:paraId="65BCDE1C">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themeColor="text1"/>
                <w:sz w:val="21"/>
                <w:szCs w:val="21"/>
                <w:highlight w:val="none"/>
                <w:shd w:val="clear" w:color="auto" w:fill="FFFFFF"/>
                <w:vertAlign w:val="baseline"/>
                <w:lang w:val="en-US" w:eastAsia="zh-CN"/>
                <w14:textFill>
                  <w14:solidFill>
                    <w14:schemeClr w14:val="tx1"/>
                  </w14:solidFill>
                </w14:textFill>
              </w:rPr>
              <w:t>1</w:t>
            </w:r>
          </w:p>
          <w:p w14:paraId="27F035C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p>
          <w:p w14:paraId="4A8968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p w14:paraId="06A77878">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1671" w:type="dxa"/>
            <w:vAlign w:val="center"/>
          </w:tcPr>
          <w:p w14:paraId="0301CDC1">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别克商务车</w:t>
            </w:r>
          </w:p>
        </w:tc>
        <w:tc>
          <w:tcPr>
            <w:tcW w:w="1686" w:type="dxa"/>
            <w:vAlign w:val="center"/>
          </w:tcPr>
          <w:p w14:paraId="39C704DE">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eastAsia="zh-CN"/>
                <w14:textFill>
                  <w14:solidFill>
                    <w14:schemeClr w14:val="tx1"/>
                  </w14:solidFill>
                </w14:textFill>
              </w:rPr>
            </w:pPr>
            <w:r>
              <w:rPr>
                <w:rFonts w:hint="eastAsia" w:cs="宋体"/>
                <w:color w:val="000000"/>
                <w:kern w:val="0"/>
                <w:u w:val="none"/>
                <w:lang w:val="en-US" w:eastAsia="zh-CN" w:bidi="ar"/>
              </w:rPr>
              <w:t>赣A21VS7</w:t>
            </w:r>
          </w:p>
        </w:tc>
        <w:tc>
          <w:tcPr>
            <w:tcW w:w="1266" w:type="dxa"/>
            <w:vAlign w:val="center"/>
          </w:tcPr>
          <w:p w14:paraId="527FA2C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shd w:val="clear" w:color="auto" w:fill="FFFFFF"/>
                <w:vertAlign w:val="baseli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201</w:t>
            </w:r>
            <w:r>
              <w:rPr>
                <w:rFonts w:hint="eastAsia"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eastAsia" w:cs="宋体"/>
                <w:i w:val="0"/>
                <w:iCs w:val="0"/>
                <w:color w:val="000000"/>
                <w:kern w:val="0"/>
                <w:sz w:val="21"/>
                <w:szCs w:val="21"/>
                <w:u w:val="none"/>
                <w:lang w:val="en-US" w:eastAsia="zh-CN" w:bidi="ar"/>
              </w:rPr>
              <w:t>6</w:t>
            </w:r>
          </w:p>
        </w:tc>
        <w:tc>
          <w:tcPr>
            <w:tcW w:w="1226" w:type="dxa"/>
            <w:vAlign w:val="center"/>
          </w:tcPr>
          <w:p w14:paraId="70BF90E4">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210000</w:t>
            </w:r>
          </w:p>
        </w:tc>
        <w:tc>
          <w:tcPr>
            <w:tcW w:w="1428" w:type="dxa"/>
            <w:vAlign w:val="center"/>
          </w:tcPr>
          <w:p w14:paraId="016A21A3">
            <w:pPr>
              <w:keepNext w:val="0"/>
              <w:keepLines w:val="0"/>
              <w:widowControl/>
              <w:suppressLineNumbers w:val="0"/>
              <w:jc w:val="center"/>
              <w:textAlignment w:val="center"/>
              <w:rPr>
                <w:rFonts w:hint="default" w:ascii="宋体" w:hAnsi="宋体" w:eastAsia="宋体" w:cs="宋体"/>
                <w:color w:val="000000" w:themeColor="text1"/>
                <w:sz w:val="21"/>
                <w:szCs w:val="21"/>
                <w:highlight w:val="none"/>
                <w:shd w:val="clear" w:color="auto" w:fill="FFFFFF"/>
                <w:vertAlign w:val="baseline"/>
                <w:lang w:val="en-US"/>
                <w14:textFill>
                  <w14:solidFill>
                    <w14:schemeClr w14:val="tx1"/>
                  </w14:solidFill>
                </w14:textFill>
              </w:rPr>
            </w:pPr>
            <w:r>
              <w:rPr>
                <w:rFonts w:hint="eastAsia" w:cs="宋体"/>
                <w:i w:val="0"/>
                <w:iCs w:val="0"/>
                <w:color w:val="000000"/>
                <w:kern w:val="0"/>
                <w:sz w:val="21"/>
                <w:szCs w:val="21"/>
                <w:u w:val="none"/>
                <w:lang w:val="en-US" w:eastAsia="zh-CN" w:bidi="ar"/>
              </w:rPr>
              <w:t>8317.3</w:t>
            </w:r>
          </w:p>
        </w:tc>
        <w:tc>
          <w:tcPr>
            <w:tcW w:w="1661" w:type="dxa"/>
            <w:vAlign w:val="center"/>
          </w:tcPr>
          <w:p w14:paraId="12C720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815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continue"/>
            <w:vAlign w:val="center"/>
          </w:tcPr>
          <w:p w14:paraId="0B8A6492">
            <w:pPr>
              <w:pStyle w:val="3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Lines="-2147483648" w:afterAutospacing="0" w:line="360" w:lineRule="auto"/>
              <w:jc w:val="center"/>
              <w:textAlignment w:val="auto"/>
              <w:rPr>
                <w:rFonts w:hint="default" w:cs="宋体"/>
                <w:color w:val="000000" w:themeColor="text1"/>
                <w:sz w:val="21"/>
                <w:szCs w:val="21"/>
                <w:highlight w:val="none"/>
                <w:shd w:val="clear" w:color="auto" w:fill="FFFFFF"/>
                <w:vertAlign w:val="baseline"/>
                <w:lang w:val="en-US" w:eastAsia="zh-CN"/>
                <w14:textFill>
                  <w14:solidFill>
                    <w14:schemeClr w14:val="tx1"/>
                  </w14:solidFill>
                </w14:textFill>
              </w:rPr>
            </w:pPr>
          </w:p>
        </w:tc>
        <w:tc>
          <w:tcPr>
            <w:tcW w:w="8938" w:type="dxa"/>
            <w:gridSpan w:val="6"/>
            <w:vAlign w:val="center"/>
          </w:tcPr>
          <w:p w14:paraId="25D0DB2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合同包总报价合计：         元</w:t>
            </w:r>
          </w:p>
        </w:tc>
      </w:tr>
      <w:tr w14:paraId="6B8F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58" w:type="dxa"/>
            <w:gridSpan w:val="7"/>
            <w:vAlign w:val="center"/>
          </w:tcPr>
          <w:p w14:paraId="013A6603">
            <w:pPr>
              <w:keepNext w:val="0"/>
              <w:keepLines w:val="0"/>
              <w:widowControl/>
              <w:suppressLineNumbers w:val="0"/>
              <w:jc w:val="both"/>
              <w:textAlignment w:val="center"/>
              <w:rPr>
                <w:rFonts w:hint="eastAsia"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备注:</w:t>
            </w:r>
            <w:r>
              <w:rPr>
                <w:rFonts w:hint="eastAsia"/>
                <w:highlight w:val="none"/>
                <w:lang w:val="en-US" w:eastAsia="zh-CN"/>
              </w:rPr>
              <w:t>上述标的分3个合同包</w:t>
            </w:r>
            <w:r>
              <w:rPr>
                <w:rFonts w:hint="eastAsia"/>
                <w:lang w:val="en-US" w:eastAsia="zh-CN"/>
              </w:rPr>
              <w:t>,根据</w:t>
            </w:r>
            <w:r>
              <w:rPr>
                <w:rFonts w:hint="eastAsia"/>
                <w:highlight w:val="none"/>
                <w:lang w:val="en-US" w:eastAsia="zh-CN"/>
              </w:rPr>
              <w:t>每个包的每台车最低起拍价执行拍卖，同一合同包不允许拆分报价</w:t>
            </w:r>
            <w:r>
              <w:rPr>
                <w:rFonts w:hint="eastAsia" w:cs="宋体"/>
                <w:color w:val="000000" w:themeColor="text1"/>
                <w:sz w:val="21"/>
                <w:szCs w:val="21"/>
                <w:highlight w:val="none"/>
                <w:shd w:val="clear" w:color="auto" w:fill="FFFFFF"/>
                <w:lang w:val="en-US" w:eastAsia="zh-CN"/>
                <w14:textFill>
                  <w14:solidFill>
                    <w14:schemeClr w14:val="tx1"/>
                  </w14:solidFill>
                </w14:textFill>
              </w:rPr>
              <w:t>；</w:t>
            </w:r>
            <w:r>
              <w:rPr>
                <w:rFonts w:hint="eastAsia"/>
                <w:highlight w:val="none"/>
                <w:lang w:val="en-US" w:eastAsia="zh-CN"/>
              </w:rPr>
              <w:t>拍卖人在完成交易后向竞买人开具增值税专用发票。</w:t>
            </w:r>
          </w:p>
        </w:tc>
      </w:tr>
    </w:tbl>
    <w:p w14:paraId="1EB8DFC5">
      <w:pPr>
        <w:spacing w:line="360" w:lineRule="auto"/>
        <w:ind w:left="0" w:leftChars="0" w:firstLine="0" w:firstLineChars="0"/>
        <w:rPr>
          <w:rFonts w:hint="eastAsia"/>
        </w:rPr>
      </w:pPr>
    </w:p>
    <w:p w14:paraId="75801469">
      <w:pPr>
        <w:spacing w:line="360" w:lineRule="auto"/>
        <w:ind w:left="0" w:leftChars="0" w:firstLine="0" w:firstLineChars="0"/>
        <w:rPr>
          <w:rFonts w:hint="eastAsia"/>
        </w:rPr>
      </w:pPr>
    </w:p>
    <w:p w14:paraId="26357CA3">
      <w:pPr>
        <w:spacing w:line="360" w:lineRule="auto"/>
        <w:ind w:left="0" w:leftChars="0" w:firstLine="0" w:firstLineChars="0"/>
        <w:rPr>
          <w:rFonts w:hint="eastAsia"/>
        </w:rPr>
      </w:pPr>
    </w:p>
    <w:p w14:paraId="3732F1EE">
      <w:pPr>
        <w:spacing w:line="360" w:lineRule="auto"/>
        <w:ind w:left="4200" w:leftChars="2000" w:firstLine="420" w:firstLineChars="200"/>
      </w:pPr>
      <w:r>
        <w:rPr>
          <w:rFonts w:hint="eastAsia"/>
        </w:rPr>
        <w:t>法定代表人或授权代表：（签字）</w:t>
      </w:r>
    </w:p>
    <w:p w14:paraId="13998777">
      <w:pPr>
        <w:spacing w:line="360" w:lineRule="auto"/>
        <w:ind w:left="4200" w:leftChars="2000" w:firstLine="420" w:firstLineChars="200"/>
      </w:pPr>
      <w:r>
        <w:rPr>
          <w:rFonts w:hint="eastAsia"/>
          <w:lang w:eastAsia="zh-CN"/>
        </w:rPr>
        <w:t>竞买人</w:t>
      </w:r>
      <w:r>
        <w:rPr>
          <w:rFonts w:hint="eastAsia"/>
        </w:rPr>
        <w:t>：（公章）</w:t>
      </w:r>
    </w:p>
    <w:p w14:paraId="642D7B9E">
      <w:pPr>
        <w:autoSpaceDE w:val="0"/>
        <w:autoSpaceDN w:val="0"/>
        <w:adjustRightInd w:val="0"/>
        <w:spacing w:line="360" w:lineRule="auto"/>
        <w:ind w:right="420" w:firstLine="4620" w:firstLineChars="2200"/>
      </w:pPr>
      <w:r>
        <w:rPr>
          <w:rFonts w:hint="eastAsia"/>
        </w:rPr>
        <w:t>日期：</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74FC573C">
      <w:pPr>
        <w:autoSpaceDE w:val="0"/>
        <w:autoSpaceDN w:val="0"/>
        <w:adjustRightInd w:val="0"/>
        <w:spacing w:line="360" w:lineRule="auto"/>
        <w:ind w:right="420" w:firstLine="4620" w:firstLineChars="2200"/>
      </w:pPr>
    </w:p>
    <w:p w14:paraId="37235C31">
      <w:pPr>
        <w:numPr>
          <w:ilvl w:val="0"/>
          <w:numId w:val="9"/>
        </w:numPr>
        <w:adjustRightInd w:val="0"/>
        <w:spacing w:line="360" w:lineRule="auto"/>
        <w:ind w:left="0" w:firstLine="420" w:firstLineChars="200"/>
        <w:jc w:val="left"/>
        <w:textAlignment w:val="baseline"/>
        <w:rPr>
          <w:kern w:val="0"/>
        </w:rPr>
      </w:pPr>
      <w:r>
        <w:rPr>
          <w:rFonts w:hint="eastAsia"/>
          <w:bCs/>
          <w:kern w:val="0"/>
          <w:lang w:val="en-US" w:eastAsia="zh-CN"/>
        </w:rPr>
        <w:t>拍卖人不接受任何低于最低起拍价的报价，请根据合同包进行汇总报价。</w:t>
      </w:r>
    </w:p>
    <w:p w14:paraId="1119BC75">
      <w:pPr>
        <w:numPr>
          <w:ilvl w:val="0"/>
          <w:numId w:val="9"/>
        </w:numPr>
        <w:adjustRightInd w:val="0"/>
        <w:spacing w:line="360" w:lineRule="auto"/>
        <w:ind w:left="0" w:firstLine="420" w:firstLineChars="200"/>
        <w:jc w:val="left"/>
        <w:textAlignment w:val="baseline"/>
        <w:rPr>
          <w:kern w:val="0"/>
        </w:rPr>
      </w:pPr>
      <w:r>
        <w:rPr>
          <w:rFonts w:hint="eastAsia"/>
          <w:snapToGrid w:val="0"/>
          <w:kern w:val="0"/>
          <w:lang w:eastAsia="zh-CN"/>
        </w:rPr>
        <w:t>竞买人</w:t>
      </w:r>
      <w:r>
        <w:rPr>
          <w:rFonts w:hint="eastAsia"/>
          <w:snapToGrid w:val="0"/>
          <w:kern w:val="0"/>
        </w:rPr>
        <w:t>如果需要对报价或其它内容加以说明，可在备注栏</w:t>
      </w:r>
      <w:r>
        <w:rPr>
          <w:rFonts w:hint="eastAsia"/>
          <w:snapToGrid w:val="0"/>
          <w:kern w:val="0"/>
          <w:lang w:val="en-US" w:eastAsia="zh-CN"/>
        </w:rPr>
        <w:t>空白处</w:t>
      </w:r>
      <w:r>
        <w:rPr>
          <w:rFonts w:hint="eastAsia"/>
          <w:snapToGrid w:val="0"/>
          <w:kern w:val="0"/>
        </w:rPr>
        <w:t>填写。</w:t>
      </w:r>
    </w:p>
    <w:p w14:paraId="451A9B6B">
      <w:pPr>
        <w:numPr>
          <w:ilvl w:val="0"/>
          <w:numId w:val="9"/>
        </w:numPr>
        <w:adjustRightInd w:val="0"/>
        <w:spacing w:line="360" w:lineRule="auto"/>
        <w:ind w:left="0" w:firstLine="420" w:firstLineChars="200"/>
        <w:jc w:val="left"/>
        <w:textAlignment w:val="baseline"/>
        <w:rPr>
          <w:kern w:val="0"/>
        </w:rPr>
      </w:pPr>
      <w:r>
        <w:rPr>
          <w:rFonts w:hint="eastAsia"/>
          <w:snapToGrid w:val="0"/>
          <w:kern w:val="0"/>
        </w:rPr>
        <w:t>此表应经法定代表人或授权委托人签名，并加盖公章。</w:t>
      </w:r>
    </w:p>
    <w:p w14:paraId="2FC5C9DA">
      <w:pPr>
        <w:numPr>
          <w:ilvl w:val="0"/>
          <w:numId w:val="9"/>
        </w:numPr>
        <w:adjustRightInd w:val="0"/>
        <w:spacing w:line="360" w:lineRule="auto"/>
        <w:ind w:left="0" w:leftChars="0" w:firstLine="422" w:firstLineChars="200"/>
        <w:jc w:val="left"/>
        <w:textAlignment w:val="baseline"/>
      </w:pPr>
      <w:r>
        <w:rPr>
          <w:rFonts w:hint="eastAsia"/>
          <w:b/>
          <w:snapToGrid w:val="0"/>
          <w:kern w:val="0"/>
        </w:rPr>
        <w:t>此表应</w:t>
      </w:r>
      <w:r>
        <w:rPr>
          <w:rFonts w:hint="eastAsia"/>
          <w:b/>
          <w:snapToGrid w:val="0"/>
          <w:kern w:val="0"/>
          <w:lang w:val="en-US" w:eastAsia="zh-CN"/>
        </w:rPr>
        <w:t>按</w:t>
      </w:r>
      <w:r>
        <w:rPr>
          <w:rFonts w:hint="eastAsia"/>
          <w:b/>
          <w:snapToGrid w:val="0"/>
          <w:kern w:val="0"/>
        </w:rPr>
        <w:t>要求单独密封于一信封内。</w:t>
      </w:r>
    </w:p>
    <w:p w14:paraId="688257A5">
      <w:pPr>
        <w:numPr>
          <w:ilvl w:val="0"/>
          <w:numId w:val="0"/>
        </w:numPr>
        <w:adjustRightInd w:val="0"/>
        <w:spacing w:line="360" w:lineRule="auto"/>
        <w:ind w:firstLine="0" w:firstLineChars="0"/>
        <w:jc w:val="left"/>
        <w:textAlignment w:val="baseline"/>
        <w:rPr>
          <w:rFonts w:hint="eastAsia"/>
          <w:b/>
          <w:snapToGrid w:val="0"/>
          <w:kern w:val="0"/>
        </w:rPr>
      </w:pPr>
    </w:p>
    <w:p w14:paraId="153B5DF3">
      <w:pPr>
        <w:pStyle w:val="47"/>
        <w:rPr>
          <w:rFonts w:hint="eastAsia"/>
          <w:b/>
          <w:snapToGrid w:val="0"/>
          <w:kern w:val="0"/>
        </w:rPr>
      </w:pPr>
    </w:p>
    <w:p w14:paraId="362DA2B6">
      <w:pPr>
        <w:pStyle w:val="47"/>
        <w:rPr>
          <w:rFonts w:hint="eastAsia"/>
          <w:b/>
          <w:snapToGrid w:val="0"/>
          <w:kern w:val="0"/>
        </w:rPr>
      </w:pPr>
    </w:p>
    <w:p w14:paraId="4AA96275">
      <w:pPr>
        <w:pStyle w:val="47"/>
        <w:rPr>
          <w:rFonts w:hint="eastAsia"/>
          <w:b/>
          <w:snapToGrid w:val="0"/>
          <w:kern w:val="0"/>
        </w:rPr>
      </w:pPr>
    </w:p>
    <w:p w14:paraId="0A353464">
      <w:pPr>
        <w:pStyle w:val="47"/>
        <w:rPr>
          <w:rFonts w:hint="eastAsia"/>
          <w:b/>
          <w:snapToGrid w:val="0"/>
          <w:kern w:val="0"/>
        </w:rPr>
      </w:pPr>
    </w:p>
    <w:p w14:paraId="6F8FF85E">
      <w:pPr>
        <w:pStyle w:val="47"/>
        <w:rPr>
          <w:rFonts w:hint="eastAsia"/>
          <w:b/>
          <w:snapToGrid w:val="0"/>
          <w:kern w:val="0"/>
        </w:rPr>
      </w:pPr>
    </w:p>
    <w:p w14:paraId="3F4749DB">
      <w:pPr>
        <w:rPr>
          <w:rFonts w:hint="eastAsia" w:ascii="宋体" w:hAnsi="宋体" w:eastAsia="宋体" w:cs="宋体"/>
          <w:sz w:val="24"/>
          <w:szCs w:val="24"/>
          <w:highlight w:val="none"/>
        </w:rPr>
      </w:pPr>
    </w:p>
    <w:p w14:paraId="19B7E35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）已知晓并愿意遵守以上</w:t>
      </w:r>
      <w:r>
        <w:rPr>
          <w:rFonts w:hint="eastAsia" w:ascii="宋体" w:hAnsi="宋体" w:eastAsia="宋体" w:cs="宋体"/>
          <w:sz w:val="24"/>
          <w:szCs w:val="24"/>
          <w:highlight w:val="none"/>
          <w:lang w:eastAsia="zh-CN"/>
        </w:rPr>
        <w:t>质疑</w:t>
      </w:r>
      <w:r>
        <w:rPr>
          <w:rFonts w:hint="eastAsia" w:ascii="宋体" w:hAnsi="宋体" w:eastAsia="宋体" w:cs="宋体"/>
          <w:sz w:val="24"/>
          <w:szCs w:val="24"/>
          <w:highlight w:val="none"/>
        </w:rPr>
        <w:t>/投诉的程序及相关规定。承诺在本次招标活动中，如有本指引所述不良行为造成的损失、不良后果及法律责任，一律由本公司（</w:t>
      </w:r>
      <w:r>
        <w:rPr>
          <w:rFonts w:hint="eastAsia" w:cs="宋体"/>
          <w:sz w:val="24"/>
          <w:szCs w:val="24"/>
          <w:highlight w:val="none"/>
          <w:lang w:val="en-US" w:eastAsia="zh-CN"/>
        </w:rPr>
        <w:t>竞买人</w:t>
      </w:r>
      <w:r>
        <w:rPr>
          <w:rFonts w:hint="eastAsia" w:ascii="宋体" w:hAnsi="宋体" w:eastAsia="宋体" w:cs="宋体"/>
          <w:sz w:val="24"/>
          <w:szCs w:val="24"/>
          <w:highlight w:val="none"/>
        </w:rPr>
        <w:t>）承担。</w:t>
      </w:r>
    </w:p>
    <w:p w14:paraId="1D3B15FE">
      <w:pPr>
        <w:widowControl/>
        <w:spacing w:line="360" w:lineRule="auto"/>
        <w:rPr>
          <w:rFonts w:hint="eastAsia" w:ascii="宋体" w:hAnsi="宋体" w:eastAsia="宋体" w:cs="宋体"/>
          <w:kern w:val="0"/>
          <w:sz w:val="24"/>
          <w:szCs w:val="24"/>
          <w:highlight w:val="none"/>
        </w:rPr>
      </w:pPr>
    </w:p>
    <w:p w14:paraId="188916DD">
      <w:pPr>
        <w:spacing w:line="360" w:lineRule="auto"/>
        <w:ind w:firstLine="3360" w:firstLineChars="1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投 标 人（单位公章）：</w:t>
      </w:r>
      <w:r>
        <w:rPr>
          <w:rFonts w:hint="eastAsia" w:ascii="宋体" w:hAnsi="宋体" w:eastAsia="宋体" w:cs="宋体"/>
          <w:sz w:val="24"/>
          <w:szCs w:val="24"/>
          <w:highlight w:val="none"/>
          <w:u w:val="single"/>
        </w:rPr>
        <w:t xml:space="preserve">               </w:t>
      </w:r>
    </w:p>
    <w:p w14:paraId="61A56F00">
      <w:pPr>
        <w:ind w:firstLine="3360" w:firstLineChars="1400"/>
        <w:rPr>
          <w:rFonts w:hint="eastAsia" w:asciiTheme="majorEastAsia" w:hAnsiTheme="majorEastAsia" w:eastAsiaTheme="majorEastAsia"/>
          <w:b/>
          <w:sz w:val="32"/>
          <w:szCs w:val="32"/>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6F14508"/>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E8602">
    <w:pPr>
      <w:pStyle w:val="25"/>
      <w:framePr w:wrap="around" w:vAnchor="text" w:hAnchor="page" w:x="6089" w:y="3"/>
      <w:rPr>
        <w:rStyle w:val="42"/>
      </w:rPr>
    </w:pPr>
    <w:r>
      <w:rPr>
        <w:rStyle w:val="42"/>
      </w:rPr>
      <w:fldChar w:fldCharType="begin"/>
    </w:r>
    <w:r>
      <w:rPr>
        <w:rStyle w:val="42"/>
      </w:rPr>
      <w:instrText xml:space="preserve">PAGE  </w:instrText>
    </w:r>
    <w:r>
      <w:rPr>
        <w:rStyle w:val="42"/>
      </w:rPr>
      <w:fldChar w:fldCharType="separate"/>
    </w:r>
    <w:r>
      <w:rPr>
        <w:rStyle w:val="42"/>
      </w:rPr>
      <w:t>36</w:t>
    </w:r>
    <w:r>
      <w:rPr>
        <w:rStyle w:val="42"/>
      </w:rPr>
      <w:fldChar w:fldCharType="end"/>
    </w:r>
  </w:p>
  <w:p w14:paraId="427D4A0A">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518F4">
    <w:pPr>
      <w:pStyle w:val="25"/>
      <w:framePr w:wrap="around" w:vAnchor="text" w:hAnchor="margin" w:xAlign="right" w:y="1"/>
      <w:ind w:firstLine="360"/>
      <w:rPr>
        <w:rStyle w:val="42"/>
      </w:rPr>
    </w:pPr>
    <w:r>
      <w:rPr>
        <w:rStyle w:val="42"/>
      </w:rPr>
      <w:fldChar w:fldCharType="begin"/>
    </w:r>
    <w:r>
      <w:rPr>
        <w:rStyle w:val="42"/>
      </w:rPr>
      <w:instrText xml:space="preserve">PAGE  </w:instrText>
    </w:r>
    <w:r>
      <w:rPr>
        <w:rStyle w:val="42"/>
      </w:rPr>
      <w:fldChar w:fldCharType="end"/>
    </w:r>
  </w:p>
  <w:p w14:paraId="760560C9">
    <w:pPr>
      <w:pStyle w:val="2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62670B"/>
    <w:multiLevelType w:val="multilevel"/>
    <w:tmpl w:val="E162670B"/>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F63CE700"/>
    <w:multiLevelType w:val="singleLevel"/>
    <w:tmpl w:val="F63CE700"/>
    <w:lvl w:ilvl="0" w:tentative="0">
      <w:start w:val="1"/>
      <w:numFmt w:val="decimal"/>
      <w:suff w:val="space"/>
      <w:lvlText w:val="%1."/>
      <w:lvlJc w:val="left"/>
    </w:lvl>
  </w:abstractNum>
  <w:abstractNum w:abstractNumId="2">
    <w:nsid w:val="00000018"/>
    <w:multiLevelType w:val="multilevel"/>
    <w:tmpl w:val="00000018"/>
    <w:lvl w:ilvl="0" w:tentative="0">
      <w:start w:val="1"/>
      <w:numFmt w:val="bullet"/>
      <w:pStyle w:val="89"/>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5C921B9"/>
    <w:multiLevelType w:val="singleLevel"/>
    <w:tmpl w:val="15C921B9"/>
    <w:lvl w:ilvl="0" w:tentative="0">
      <w:start w:val="1"/>
      <w:numFmt w:val="decimal"/>
      <w:lvlText w:val="%1."/>
      <w:lvlJc w:val="left"/>
      <w:pPr>
        <w:ind w:left="425" w:hanging="425"/>
      </w:pPr>
      <w:rPr>
        <w:rFonts w:hint="default"/>
      </w:rPr>
    </w:lvl>
  </w:abstractNum>
  <w:abstractNum w:abstractNumId="4">
    <w:nsid w:val="30876D6F"/>
    <w:multiLevelType w:val="multilevel"/>
    <w:tmpl w:val="30876D6F"/>
    <w:lvl w:ilvl="0" w:tentative="0">
      <w:start w:val="1"/>
      <w:numFmt w:val="decimal"/>
      <w:lvlText w:val="%1."/>
      <w:lvlJc w:val="left"/>
      <w:pPr>
        <w:tabs>
          <w:tab w:val="left" w:pos="920"/>
        </w:tabs>
        <w:ind w:left="920" w:hanging="36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5">
    <w:nsid w:val="32356913"/>
    <w:multiLevelType w:val="multilevel"/>
    <w:tmpl w:val="32356913"/>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C32DE0D"/>
    <w:multiLevelType w:val="singleLevel"/>
    <w:tmpl w:val="3C32DE0D"/>
    <w:lvl w:ilvl="0" w:tentative="0">
      <w:start w:val="1"/>
      <w:numFmt w:val="decimal"/>
      <w:suff w:val="space"/>
      <w:lvlText w:val="%1."/>
      <w:lvlJc w:val="left"/>
    </w:lvl>
  </w:abstractNum>
  <w:abstractNum w:abstractNumId="7">
    <w:nsid w:val="43821D5A"/>
    <w:multiLevelType w:val="singleLevel"/>
    <w:tmpl w:val="43821D5A"/>
    <w:lvl w:ilvl="0" w:tentative="0">
      <w:start w:val="1"/>
      <w:numFmt w:val="chineseCounting"/>
      <w:suff w:val="nothing"/>
      <w:lvlText w:val="%1、"/>
      <w:lvlJc w:val="left"/>
      <w:pPr>
        <w:ind w:left="0" w:firstLine="420"/>
      </w:pPr>
      <w:rPr>
        <w:rFonts w:hint="eastAsia"/>
      </w:rPr>
    </w:lvl>
  </w:abstractNum>
  <w:abstractNum w:abstractNumId="8">
    <w:nsid w:val="6E89D0FE"/>
    <w:multiLevelType w:val="multilevel"/>
    <w:tmpl w:val="6E89D0FE"/>
    <w:lvl w:ilvl="0" w:tentative="0">
      <w:start w:val="1"/>
      <w:numFmt w:val="decimal"/>
      <w:lvlText w:val="%1."/>
      <w:lvlJc w:val="left"/>
      <w:pPr>
        <w:ind w:left="425" w:hanging="425"/>
      </w:pPr>
      <w:rPr>
        <w:rFonts w:hint="default"/>
        <w:u w:val="none"/>
      </w:rPr>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num w:numId="1">
    <w:abstractNumId w:val="2"/>
  </w:num>
  <w:num w:numId="2">
    <w:abstractNumId w:val="7"/>
  </w:num>
  <w:num w:numId="3">
    <w:abstractNumId w:val="6"/>
  </w:num>
  <w:num w:numId="4">
    <w:abstractNumId w:val="1"/>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hideSpellingErrors/>
  <w:documentProtection w:enforcement="0"/>
  <w:defaultTabStop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0YTc4NTgwNmQ1N2ZkMDc3MjZkMjhkYjIzNzNjN2IifQ=="/>
  </w:docVars>
  <w:rsids>
    <w:rsidRoot w:val="002520F2"/>
    <w:rsid w:val="00001612"/>
    <w:rsid w:val="00004DFC"/>
    <w:rsid w:val="00005C1A"/>
    <w:rsid w:val="0000765F"/>
    <w:rsid w:val="000133A7"/>
    <w:rsid w:val="00014FA9"/>
    <w:rsid w:val="000158DA"/>
    <w:rsid w:val="000162A0"/>
    <w:rsid w:val="00016798"/>
    <w:rsid w:val="00016809"/>
    <w:rsid w:val="00017858"/>
    <w:rsid w:val="00017DE8"/>
    <w:rsid w:val="00020B1F"/>
    <w:rsid w:val="00021CD7"/>
    <w:rsid w:val="0002575E"/>
    <w:rsid w:val="0002660B"/>
    <w:rsid w:val="00027422"/>
    <w:rsid w:val="00027E1C"/>
    <w:rsid w:val="000335CD"/>
    <w:rsid w:val="00035162"/>
    <w:rsid w:val="00036D64"/>
    <w:rsid w:val="000371B0"/>
    <w:rsid w:val="0003752C"/>
    <w:rsid w:val="00037E79"/>
    <w:rsid w:val="0004462D"/>
    <w:rsid w:val="0004540B"/>
    <w:rsid w:val="00050B5B"/>
    <w:rsid w:val="00052005"/>
    <w:rsid w:val="00053960"/>
    <w:rsid w:val="000548AE"/>
    <w:rsid w:val="00054EC9"/>
    <w:rsid w:val="00056FF3"/>
    <w:rsid w:val="000632B0"/>
    <w:rsid w:val="0006378D"/>
    <w:rsid w:val="000654BE"/>
    <w:rsid w:val="000659C8"/>
    <w:rsid w:val="00071F0D"/>
    <w:rsid w:val="0007246D"/>
    <w:rsid w:val="00072B5C"/>
    <w:rsid w:val="0007314E"/>
    <w:rsid w:val="000732D9"/>
    <w:rsid w:val="00073866"/>
    <w:rsid w:val="00073FAD"/>
    <w:rsid w:val="000769AF"/>
    <w:rsid w:val="0007733F"/>
    <w:rsid w:val="000810A4"/>
    <w:rsid w:val="0008303D"/>
    <w:rsid w:val="00083103"/>
    <w:rsid w:val="00083E17"/>
    <w:rsid w:val="00084E36"/>
    <w:rsid w:val="0008673F"/>
    <w:rsid w:val="00090D36"/>
    <w:rsid w:val="000912D2"/>
    <w:rsid w:val="000937EF"/>
    <w:rsid w:val="00094898"/>
    <w:rsid w:val="00095C33"/>
    <w:rsid w:val="00095F68"/>
    <w:rsid w:val="000A0AAB"/>
    <w:rsid w:val="000A2015"/>
    <w:rsid w:val="000A6608"/>
    <w:rsid w:val="000A7728"/>
    <w:rsid w:val="000A7953"/>
    <w:rsid w:val="000B0767"/>
    <w:rsid w:val="000B1443"/>
    <w:rsid w:val="000B3783"/>
    <w:rsid w:val="000B4FEE"/>
    <w:rsid w:val="000B510C"/>
    <w:rsid w:val="000B5D5C"/>
    <w:rsid w:val="000B67CF"/>
    <w:rsid w:val="000C0437"/>
    <w:rsid w:val="000C14D8"/>
    <w:rsid w:val="000C1AFA"/>
    <w:rsid w:val="000C3474"/>
    <w:rsid w:val="000C3550"/>
    <w:rsid w:val="000C433C"/>
    <w:rsid w:val="000C5217"/>
    <w:rsid w:val="000C71D7"/>
    <w:rsid w:val="000D1322"/>
    <w:rsid w:val="000D13EB"/>
    <w:rsid w:val="000D35DC"/>
    <w:rsid w:val="000D4E24"/>
    <w:rsid w:val="000D71B8"/>
    <w:rsid w:val="000E0218"/>
    <w:rsid w:val="000E1911"/>
    <w:rsid w:val="000E1D1A"/>
    <w:rsid w:val="000E2B12"/>
    <w:rsid w:val="000E4A8D"/>
    <w:rsid w:val="000E7B20"/>
    <w:rsid w:val="000E7B78"/>
    <w:rsid w:val="000F0431"/>
    <w:rsid w:val="000F1187"/>
    <w:rsid w:val="000F1C17"/>
    <w:rsid w:val="000F1C19"/>
    <w:rsid w:val="000F232A"/>
    <w:rsid w:val="000F276B"/>
    <w:rsid w:val="000F4C78"/>
    <w:rsid w:val="000F5672"/>
    <w:rsid w:val="000F5DE1"/>
    <w:rsid w:val="000F5F8A"/>
    <w:rsid w:val="000F6077"/>
    <w:rsid w:val="000F768D"/>
    <w:rsid w:val="001017B5"/>
    <w:rsid w:val="0010238B"/>
    <w:rsid w:val="00104927"/>
    <w:rsid w:val="00105FA0"/>
    <w:rsid w:val="00107565"/>
    <w:rsid w:val="001076C2"/>
    <w:rsid w:val="00110396"/>
    <w:rsid w:val="00110842"/>
    <w:rsid w:val="00111305"/>
    <w:rsid w:val="00111A63"/>
    <w:rsid w:val="00112E7F"/>
    <w:rsid w:val="00114358"/>
    <w:rsid w:val="001151E7"/>
    <w:rsid w:val="00117D0A"/>
    <w:rsid w:val="00120FC5"/>
    <w:rsid w:val="00124AA7"/>
    <w:rsid w:val="00124DE0"/>
    <w:rsid w:val="0012502E"/>
    <w:rsid w:val="00125DD0"/>
    <w:rsid w:val="001262EE"/>
    <w:rsid w:val="001276AA"/>
    <w:rsid w:val="00127E07"/>
    <w:rsid w:val="00130932"/>
    <w:rsid w:val="00133CD5"/>
    <w:rsid w:val="001353B9"/>
    <w:rsid w:val="001354D2"/>
    <w:rsid w:val="00135538"/>
    <w:rsid w:val="00135F96"/>
    <w:rsid w:val="00136242"/>
    <w:rsid w:val="001375AA"/>
    <w:rsid w:val="00137E67"/>
    <w:rsid w:val="0014008A"/>
    <w:rsid w:val="00143CF1"/>
    <w:rsid w:val="0014562D"/>
    <w:rsid w:val="001462B3"/>
    <w:rsid w:val="0014681D"/>
    <w:rsid w:val="00151026"/>
    <w:rsid w:val="00152C30"/>
    <w:rsid w:val="001550D0"/>
    <w:rsid w:val="00155F40"/>
    <w:rsid w:val="00160F70"/>
    <w:rsid w:val="00160F96"/>
    <w:rsid w:val="00160FA9"/>
    <w:rsid w:val="00162F8E"/>
    <w:rsid w:val="0016390D"/>
    <w:rsid w:val="001639E5"/>
    <w:rsid w:val="00166042"/>
    <w:rsid w:val="0016634F"/>
    <w:rsid w:val="001668D0"/>
    <w:rsid w:val="00167008"/>
    <w:rsid w:val="001678C9"/>
    <w:rsid w:val="00167DDF"/>
    <w:rsid w:val="001722C0"/>
    <w:rsid w:val="001745A8"/>
    <w:rsid w:val="0017464A"/>
    <w:rsid w:val="00174AF7"/>
    <w:rsid w:val="00176ECE"/>
    <w:rsid w:val="0017780D"/>
    <w:rsid w:val="001804A2"/>
    <w:rsid w:val="00180527"/>
    <w:rsid w:val="001809B0"/>
    <w:rsid w:val="00180B7B"/>
    <w:rsid w:val="00186E2A"/>
    <w:rsid w:val="00187665"/>
    <w:rsid w:val="00190AF5"/>
    <w:rsid w:val="001910AB"/>
    <w:rsid w:val="00191158"/>
    <w:rsid w:val="00192BA5"/>
    <w:rsid w:val="00192F3E"/>
    <w:rsid w:val="00193360"/>
    <w:rsid w:val="00195705"/>
    <w:rsid w:val="0019691F"/>
    <w:rsid w:val="0019781B"/>
    <w:rsid w:val="00197BAF"/>
    <w:rsid w:val="001A00DB"/>
    <w:rsid w:val="001A1281"/>
    <w:rsid w:val="001A183F"/>
    <w:rsid w:val="001A4029"/>
    <w:rsid w:val="001A4843"/>
    <w:rsid w:val="001A704E"/>
    <w:rsid w:val="001B017C"/>
    <w:rsid w:val="001B0BD1"/>
    <w:rsid w:val="001B0E03"/>
    <w:rsid w:val="001B12E0"/>
    <w:rsid w:val="001B3C33"/>
    <w:rsid w:val="001B468B"/>
    <w:rsid w:val="001B5615"/>
    <w:rsid w:val="001C1253"/>
    <w:rsid w:val="001C17E8"/>
    <w:rsid w:val="001C18A3"/>
    <w:rsid w:val="001C426F"/>
    <w:rsid w:val="001C55DA"/>
    <w:rsid w:val="001C57DE"/>
    <w:rsid w:val="001C5C31"/>
    <w:rsid w:val="001C733F"/>
    <w:rsid w:val="001D181F"/>
    <w:rsid w:val="001D2821"/>
    <w:rsid w:val="001D3D06"/>
    <w:rsid w:val="001D484D"/>
    <w:rsid w:val="001D5903"/>
    <w:rsid w:val="001D5FB6"/>
    <w:rsid w:val="001D681B"/>
    <w:rsid w:val="001D78AD"/>
    <w:rsid w:val="001E0ADE"/>
    <w:rsid w:val="001E10E3"/>
    <w:rsid w:val="001E2BB2"/>
    <w:rsid w:val="001E3562"/>
    <w:rsid w:val="001E41A1"/>
    <w:rsid w:val="001E4825"/>
    <w:rsid w:val="001E61A4"/>
    <w:rsid w:val="001E6F15"/>
    <w:rsid w:val="001F3D13"/>
    <w:rsid w:val="001F4843"/>
    <w:rsid w:val="001F61A0"/>
    <w:rsid w:val="0020447E"/>
    <w:rsid w:val="00204601"/>
    <w:rsid w:val="00204C11"/>
    <w:rsid w:val="002052F3"/>
    <w:rsid w:val="00206027"/>
    <w:rsid w:val="00207046"/>
    <w:rsid w:val="0020755C"/>
    <w:rsid w:val="00207C5D"/>
    <w:rsid w:val="00207CCF"/>
    <w:rsid w:val="00207DF4"/>
    <w:rsid w:val="00211606"/>
    <w:rsid w:val="002116E8"/>
    <w:rsid w:val="00213089"/>
    <w:rsid w:val="002140D4"/>
    <w:rsid w:val="00214397"/>
    <w:rsid w:val="00214BCC"/>
    <w:rsid w:val="0021727A"/>
    <w:rsid w:val="00221492"/>
    <w:rsid w:val="002214D1"/>
    <w:rsid w:val="00223671"/>
    <w:rsid w:val="0022383C"/>
    <w:rsid w:val="00224685"/>
    <w:rsid w:val="00224777"/>
    <w:rsid w:val="002252CF"/>
    <w:rsid w:val="00227AEC"/>
    <w:rsid w:val="00230AA6"/>
    <w:rsid w:val="002312D1"/>
    <w:rsid w:val="0023315B"/>
    <w:rsid w:val="002331C1"/>
    <w:rsid w:val="00235502"/>
    <w:rsid w:val="00236432"/>
    <w:rsid w:val="00237690"/>
    <w:rsid w:val="00237FCE"/>
    <w:rsid w:val="00240E21"/>
    <w:rsid w:val="00241D7C"/>
    <w:rsid w:val="002460DB"/>
    <w:rsid w:val="00246A25"/>
    <w:rsid w:val="00246BE2"/>
    <w:rsid w:val="00247698"/>
    <w:rsid w:val="0024776C"/>
    <w:rsid w:val="002506D3"/>
    <w:rsid w:val="002520F2"/>
    <w:rsid w:val="00252CAA"/>
    <w:rsid w:val="00252D15"/>
    <w:rsid w:val="0025352A"/>
    <w:rsid w:val="00253E57"/>
    <w:rsid w:val="00254228"/>
    <w:rsid w:val="002557C7"/>
    <w:rsid w:val="0025616E"/>
    <w:rsid w:val="00256F79"/>
    <w:rsid w:val="00262554"/>
    <w:rsid w:val="00262BDA"/>
    <w:rsid w:val="00263C89"/>
    <w:rsid w:val="00264937"/>
    <w:rsid w:val="00264F9F"/>
    <w:rsid w:val="0026571D"/>
    <w:rsid w:val="00265D2C"/>
    <w:rsid w:val="00266347"/>
    <w:rsid w:val="002665EF"/>
    <w:rsid w:val="00267A34"/>
    <w:rsid w:val="0027167E"/>
    <w:rsid w:val="0027377A"/>
    <w:rsid w:val="00274173"/>
    <w:rsid w:val="0027650E"/>
    <w:rsid w:val="002803E5"/>
    <w:rsid w:val="002817FC"/>
    <w:rsid w:val="00284F7D"/>
    <w:rsid w:val="00285E97"/>
    <w:rsid w:val="00287BD5"/>
    <w:rsid w:val="00287C00"/>
    <w:rsid w:val="00290C04"/>
    <w:rsid w:val="0029270D"/>
    <w:rsid w:val="00293B3E"/>
    <w:rsid w:val="00295F4C"/>
    <w:rsid w:val="00296326"/>
    <w:rsid w:val="0029667D"/>
    <w:rsid w:val="0029674F"/>
    <w:rsid w:val="0029747B"/>
    <w:rsid w:val="00297750"/>
    <w:rsid w:val="002A1473"/>
    <w:rsid w:val="002A2F67"/>
    <w:rsid w:val="002A3AA5"/>
    <w:rsid w:val="002A3F6A"/>
    <w:rsid w:val="002A4036"/>
    <w:rsid w:val="002A40C6"/>
    <w:rsid w:val="002A46AA"/>
    <w:rsid w:val="002A4D43"/>
    <w:rsid w:val="002A6136"/>
    <w:rsid w:val="002A63EC"/>
    <w:rsid w:val="002A64F0"/>
    <w:rsid w:val="002B12A1"/>
    <w:rsid w:val="002B138D"/>
    <w:rsid w:val="002B3BF4"/>
    <w:rsid w:val="002B4EF1"/>
    <w:rsid w:val="002C2005"/>
    <w:rsid w:val="002C27B7"/>
    <w:rsid w:val="002C2973"/>
    <w:rsid w:val="002C2FE2"/>
    <w:rsid w:val="002C3E6C"/>
    <w:rsid w:val="002C6B50"/>
    <w:rsid w:val="002D14F9"/>
    <w:rsid w:val="002D2514"/>
    <w:rsid w:val="002D251E"/>
    <w:rsid w:val="002D2C43"/>
    <w:rsid w:val="002D368D"/>
    <w:rsid w:val="002D406A"/>
    <w:rsid w:val="002D4E7F"/>
    <w:rsid w:val="002D524C"/>
    <w:rsid w:val="002D679F"/>
    <w:rsid w:val="002D6EC0"/>
    <w:rsid w:val="002D7422"/>
    <w:rsid w:val="002E1179"/>
    <w:rsid w:val="002E1C50"/>
    <w:rsid w:val="002E3875"/>
    <w:rsid w:val="002E38D0"/>
    <w:rsid w:val="002E46D4"/>
    <w:rsid w:val="002E4ADD"/>
    <w:rsid w:val="002E547D"/>
    <w:rsid w:val="002E5717"/>
    <w:rsid w:val="002E70BD"/>
    <w:rsid w:val="002E759A"/>
    <w:rsid w:val="002E75DA"/>
    <w:rsid w:val="002F1A17"/>
    <w:rsid w:val="002F28F4"/>
    <w:rsid w:val="002F4FAA"/>
    <w:rsid w:val="002F5AFD"/>
    <w:rsid w:val="002F779E"/>
    <w:rsid w:val="00300083"/>
    <w:rsid w:val="003000E5"/>
    <w:rsid w:val="00301455"/>
    <w:rsid w:val="003019DA"/>
    <w:rsid w:val="003054E2"/>
    <w:rsid w:val="003055EE"/>
    <w:rsid w:val="00306B42"/>
    <w:rsid w:val="00306D5B"/>
    <w:rsid w:val="00310597"/>
    <w:rsid w:val="00310CB6"/>
    <w:rsid w:val="003110F7"/>
    <w:rsid w:val="00311613"/>
    <w:rsid w:val="00317416"/>
    <w:rsid w:val="003201F0"/>
    <w:rsid w:val="00322C92"/>
    <w:rsid w:val="00323798"/>
    <w:rsid w:val="00323ADB"/>
    <w:rsid w:val="00323E21"/>
    <w:rsid w:val="00324219"/>
    <w:rsid w:val="0032785B"/>
    <w:rsid w:val="00330689"/>
    <w:rsid w:val="00331B30"/>
    <w:rsid w:val="003320FC"/>
    <w:rsid w:val="003330CC"/>
    <w:rsid w:val="00333863"/>
    <w:rsid w:val="00334365"/>
    <w:rsid w:val="0033453E"/>
    <w:rsid w:val="003349AE"/>
    <w:rsid w:val="00334FE9"/>
    <w:rsid w:val="0033571A"/>
    <w:rsid w:val="00335830"/>
    <w:rsid w:val="003414AB"/>
    <w:rsid w:val="00342392"/>
    <w:rsid w:val="00343053"/>
    <w:rsid w:val="003436DE"/>
    <w:rsid w:val="003445C3"/>
    <w:rsid w:val="003536B0"/>
    <w:rsid w:val="00353BFB"/>
    <w:rsid w:val="00353CA4"/>
    <w:rsid w:val="0035732E"/>
    <w:rsid w:val="00357A07"/>
    <w:rsid w:val="00361238"/>
    <w:rsid w:val="00361F2A"/>
    <w:rsid w:val="0036293D"/>
    <w:rsid w:val="00362F8B"/>
    <w:rsid w:val="003635BD"/>
    <w:rsid w:val="003641E2"/>
    <w:rsid w:val="003649A3"/>
    <w:rsid w:val="00364C59"/>
    <w:rsid w:val="003677B4"/>
    <w:rsid w:val="003701EF"/>
    <w:rsid w:val="00371462"/>
    <w:rsid w:val="00371B56"/>
    <w:rsid w:val="00371C6A"/>
    <w:rsid w:val="00371D18"/>
    <w:rsid w:val="003742F7"/>
    <w:rsid w:val="00374CED"/>
    <w:rsid w:val="0037629F"/>
    <w:rsid w:val="00376742"/>
    <w:rsid w:val="003809A3"/>
    <w:rsid w:val="003819CA"/>
    <w:rsid w:val="00384C9D"/>
    <w:rsid w:val="00385050"/>
    <w:rsid w:val="003866E9"/>
    <w:rsid w:val="00386A7A"/>
    <w:rsid w:val="0038714F"/>
    <w:rsid w:val="003879F3"/>
    <w:rsid w:val="00391983"/>
    <w:rsid w:val="00391E6B"/>
    <w:rsid w:val="00392054"/>
    <w:rsid w:val="00393588"/>
    <w:rsid w:val="003942E6"/>
    <w:rsid w:val="00395827"/>
    <w:rsid w:val="0039583C"/>
    <w:rsid w:val="0039680F"/>
    <w:rsid w:val="003A0E1F"/>
    <w:rsid w:val="003A3192"/>
    <w:rsid w:val="003A4551"/>
    <w:rsid w:val="003A4EF4"/>
    <w:rsid w:val="003A61F7"/>
    <w:rsid w:val="003A74ED"/>
    <w:rsid w:val="003A7901"/>
    <w:rsid w:val="003B0DBF"/>
    <w:rsid w:val="003B296A"/>
    <w:rsid w:val="003B3D9A"/>
    <w:rsid w:val="003B40C7"/>
    <w:rsid w:val="003B473E"/>
    <w:rsid w:val="003B5E88"/>
    <w:rsid w:val="003B643D"/>
    <w:rsid w:val="003B6778"/>
    <w:rsid w:val="003B685B"/>
    <w:rsid w:val="003B6DCA"/>
    <w:rsid w:val="003B6EEB"/>
    <w:rsid w:val="003C0B01"/>
    <w:rsid w:val="003C6533"/>
    <w:rsid w:val="003C664D"/>
    <w:rsid w:val="003C6A33"/>
    <w:rsid w:val="003C7ADE"/>
    <w:rsid w:val="003D07E2"/>
    <w:rsid w:val="003D092F"/>
    <w:rsid w:val="003D27C5"/>
    <w:rsid w:val="003D2DBF"/>
    <w:rsid w:val="003D4B88"/>
    <w:rsid w:val="003D6701"/>
    <w:rsid w:val="003D6B0B"/>
    <w:rsid w:val="003D6CB9"/>
    <w:rsid w:val="003D76C6"/>
    <w:rsid w:val="003D7DE7"/>
    <w:rsid w:val="003E0344"/>
    <w:rsid w:val="003E07E9"/>
    <w:rsid w:val="003E1CF0"/>
    <w:rsid w:val="003E272E"/>
    <w:rsid w:val="003E353E"/>
    <w:rsid w:val="003E4BF4"/>
    <w:rsid w:val="003E6AFA"/>
    <w:rsid w:val="003E794D"/>
    <w:rsid w:val="003F2146"/>
    <w:rsid w:val="003F288A"/>
    <w:rsid w:val="003F2F8C"/>
    <w:rsid w:val="003F3150"/>
    <w:rsid w:val="003F4ED2"/>
    <w:rsid w:val="003F519C"/>
    <w:rsid w:val="003F7678"/>
    <w:rsid w:val="003F790A"/>
    <w:rsid w:val="003F7A2C"/>
    <w:rsid w:val="003F7CAC"/>
    <w:rsid w:val="00400AFC"/>
    <w:rsid w:val="00402920"/>
    <w:rsid w:val="00403A14"/>
    <w:rsid w:val="004041F2"/>
    <w:rsid w:val="00406248"/>
    <w:rsid w:val="004072E6"/>
    <w:rsid w:val="00411B93"/>
    <w:rsid w:val="004120A4"/>
    <w:rsid w:val="00412992"/>
    <w:rsid w:val="00413A6E"/>
    <w:rsid w:val="0041433B"/>
    <w:rsid w:val="0041671A"/>
    <w:rsid w:val="0041788F"/>
    <w:rsid w:val="00417D81"/>
    <w:rsid w:val="0042036F"/>
    <w:rsid w:val="00424099"/>
    <w:rsid w:val="00425EAD"/>
    <w:rsid w:val="004274B8"/>
    <w:rsid w:val="00433020"/>
    <w:rsid w:val="0043396D"/>
    <w:rsid w:val="00433EBD"/>
    <w:rsid w:val="004359F2"/>
    <w:rsid w:val="00441084"/>
    <w:rsid w:val="00442182"/>
    <w:rsid w:val="00442790"/>
    <w:rsid w:val="00442E8C"/>
    <w:rsid w:val="0044406C"/>
    <w:rsid w:val="004448B2"/>
    <w:rsid w:val="00444F2D"/>
    <w:rsid w:val="0044779F"/>
    <w:rsid w:val="00450CA6"/>
    <w:rsid w:val="004528BF"/>
    <w:rsid w:val="00453140"/>
    <w:rsid w:val="0045504F"/>
    <w:rsid w:val="00455EEE"/>
    <w:rsid w:val="00456570"/>
    <w:rsid w:val="00456949"/>
    <w:rsid w:val="00457586"/>
    <w:rsid w:val="004603A0"/>
    <w:rsid w:val="00460D7E"/>
    <w:rsid w:val="004631A1"/>
    <w:rsid w:val="004631B8"/>
    <w:rsid w:val="00463777"/>
    <w:rsid w:val="004637E7"/>
    <w:rsid w:val="00464233"/>
    <w:rsid w:val="00464E92"/>
    <w:rsid w:val="00465CC0"/>
    <w:rsid w:val="004661E3"/>
    <w:rsid w:val="004678AE"/>
    <w:rsid w:val="004703EA"/>
    <w:rsid w:val="00470493"/>
    <w:rsid w:val="004705C0"/>
    <w:rsid w:val="00470E4B"/>
    <w:rsid w:val="00471AF5"/>
    <w:rsid w:val="00473B19"/>
    <w:rsid w:val="00475E9B"/>
    <w:rsid w:val="00476AC8"/>
    <w:rsid w:val="00477194"/>
    <w:rsid w:val="0047728B"/>
    <w:rsid w:val="00480449"/>
    <w:rsid w:val="00480E1F"/>
    <w:rsid w:val="00481920"/>
    <w:rsid w:val="00481CE6"/>
    <w:rsid w:val="00482499"/>
    <w:rsid w:val="00482641"/>
    <w:rsid w:val="00484923"/>
    <w:rsid w:val="00485821"/>
    <w:rsid w:val="0048709C"/>
    <w:rsid w:val="00487329"/>
    <w:rsid w:val="00487469"/>
    <w:rsid w:val="00487DEA"/>
    <w:rsid w:val="00487FAD"/>
    <w:rsid w:val="004900BB"/>
    <w:rsid w:val="00490F1F"/>
    <w:rsid w:val="00491597"/>
    <w:rsid w:val="00491DC1"/>
    <w:rsid w:val="00492A05"/>
    <w:rsid w:val="0049322A"/>
    <w:rsid w:val="0049729C"/>
    <w:rsid w:val="004A05D1"/>
    <w:rsid w:val="004A06FE"/>
    <w:rsid w:val="004A08EB"/>
    <w:rsid w:val="004A1B0D"/>
    <w:rsid w:val="004A312D"/>
    <w:rsid w:val="004B0845"/>
    <w:rsid w:val="004B0ACC"/>
    <w:rsid w:val="004B12B4"/>
    <w:rsid w:val="004B5DAC"/>
    <w:rsid w:val="004B7E9D"/>
    <w:rsid w:val="004C0BD6"/>
    <w:rsid w:val="004C209C"/>
    <w:rsid w:val="004C4A31"/>
    <w:rsid w:val="004C5496"/>
    <w:rsid w:val="004C5D11"/>
    <w:rsid w:val="004C600B"/>
    <w:rsid w:val="004C6164"/>
    <w:rsid w:val="004C7B61"/>
    <w:rsid w:val="004D0240"/>
    <w:rsid w:val="004D13D3"/>
    <w:rsid w:val="004D1DBB"/>
    <w:rsid w:val="004D2338"/>
    <w:rsid w:val="004D2AE3"/>
    <w:rsid w:val="004D5F57"/>
    <w:rsid w:val="004D662F"/>
    <w:rsid w:val="004E04F1"/>
    <w:rsid w:val="004E1305"/>
    <w:rsid w:val="004E14A6"/>
    <w:rsid w:val="004E222F"/>
    <w:rsid w:val="004E60D2"/>
    <w:rsid w:val="004E60EC"/>
    <w:rsid w:val="004E6781"/>
    <w:rsid w:val="004E6DBC"/>
    <w:rsid w:val="004E6FAF"/>
    <w:rsid w:val="004E749F"/>
    <w:rsid w:val="004F3042"/>
    <w:rsid w:val="004F4E9B"/>
    <w:rsid w:val="004F6498"/>
    <w:rsid w:val="004F7967"/>
    <w:rsid w:val="004F7E10"/>
    <w:rsid w:val="0050158B"/>
    <w:rsid w:val="0050354D"/>
    <w:rsid w:val="00506182"/>
    <w:rsid w:val="0050632B"/>
    <w:rsid w:val="00507C46"/>
    <w:rsid w:val="00510FBE"/>
    <w:rsid w:val="00515638"/>
    <w:rsid w:val="00515C4F"/>
    <w:rsid w:val="00521EA6"/>
    <w:rsid w:val="00522083"/>
    <w:rsid w:val="00522D41"/>
    <w:rsid w:val="005239AC"/>
    <w:rsid w:val="00523A0F"/>
    <w:rsid w:val="00523F15"/>
    <w:rsid w:val="005243A3"/>
    <w:rsid w:val="00524836"/>
    <w:rsid w:val="00525A02"/>
    <w:rsid w:val="00526913"/>
    <w:rsid w:val="00526F41"/>
    <w:rsid w:val="0052785F"/>
    <w:rsid w:val="00532E0D"/>
    <w:rsid w:val="005332FC"/>
    <w:rsid w:val="00533604"/>
    <w:rsid w:val="00541146"/>
    <w:rsid w:val="00541758"/>
    <w:rsid w:val="0054179D"/>
    <w:rsid w:val="005435EA"/>
    <w:rsid w:val="00544BE7"/>
    <w:rsid w:val="005451BD"/>
    <w:rsid w:val="005543CC"/>
    <w:rsid w:val="005564EE"/>
    <w:rsid w:val="00556F2A"/>
    <w:rsid w:val="005578DD"/>
    <w:rsid w:val="00560068"/>
    <w:rsid w:val="00563168"/>
    <w:rsid w:val="005635D4"/>
    <w:rsid w:val="00563925"/>
    <w:rsid w:val="00563AE6"/>
    <w:rsid w:val="00564A63"/>
    <w:rsid w:val="00565916"/>
    <w:rsid w:val="005669D7"/>
    <w:rsid w:val="00567228"/>
    <w:rsid w:val="0057184A"/>
    <w:rsid w:val="005724E4"/>
    <w:rsid w:val="005726C4"/>
    <w:rsid w:val="00572C8B"/>
    <w:rsid w:val="00573C16"/>
    <w:rsid w:val="00573E8D"/>
    <w:rsid w:val="005753CA"/>
    <w:rsid w:val="00576CB4"/>
    <w:rsid w:val="00576FF6"/>
    <w:rsid w:val="00577073"/>
    <w:rsid w:val="00577E6B"/>
    <w:rsid w:val="00581777"/>
    <w:rsid w:val="00581EAC"/>
    <w:rsid w:val="00582AD2"/>
    <w:rsid w:val="005839B2"/>
    <w:rsid w:val="005843A4"/>
    <w:rsid w:val="00584FB2"/>
    <w:rsid w:val="0058553E"/>
    <w:rsid w:val="00585962"/>
    <w:rsid w:val="00585F81"/>
    <w:rsid w:val="00590982"/>
    <w:rsid w:val="00592E0A"/>
    <w:rsid w:val="005942C2"/>
    <w:rsid w:val="005946AE"/>
    <w:rsid w:val="00595EB3"/>
    <w:rsid w:val="0059700F"/>
    <w:rsid w:val="00597473"/>
    <w:rsid w:val="005A00C7"/>
    <w:rsid w:val="005A0F91"/>
    <w:rsid w:val="005A15A3"/>
    <w:rsid w:val="005A1FFC"/>
    <w:rsid w:val="005A22BB"/>
    <w:rsid w:val="005A31AB"/>
    <w:rsid w:val="005A3944"/>
    <w:rsid w:val="005A4410"/>
    <w:rsid w:val="005A448E"/>
    <w:rsid w:val="005A5869"/>
    <w:rsid w:val="005A5906"/>
    <w:rsid w:val="005A62AB"/>
    <w:rsid w:val="005A730F"/>
    <w:rsid w:val="005A7358"/>
    <w:rsid w:val="005B05FB"/>
    <w:rsid w:val="005B078F"/>
    <w:rsid w:val="005B0FC7"/>
    <w:rsid w:val="005B1682"/>
    <w:rsid w:val="005B218F"/>
    <w:rsid w:val="005B2A9A"/>
    <w:rsid w:val="005B50A2"/>
    <w:rsid w:val="005B5AAE"/>
    <w:rsid w:val="005B5E54"/>
    <w:rsid w:val="005B64FA"/>
    <w:rsid w:val="005C0109"/>
    <w:rsid w:val="005C349F"/>
    <w:rsid w:val="005C3CFC"/>
    <w:rsid w:val="005D0929"/>
    <w:rsid w:val="005D0C59"/>
    <w:rsid w:val="005D1AFD"/>
    <w:rsid w:val="005D2BEE"/>
    <w:rsid w:val="005D2FAF"/>
    <w:rsid w:val="005D43DD"/>
    <w:rsid w:val="005D701B"/>
    <w:rsid w:val="005E15C0"/>
    <w:rsid w:val="005E294D"/>
    <w:rsid w:val="005E392C"/>
    <w:rsid w:val="005E3B3B"/>
    <w:rsid w:val="005E54D0"/>
    <w:rsid w:val="005E5D38"/>
    <w:rsid w:val="005F0D57"/>
    <w:rsid w:val="005F185A"/>
    <w:rsid w:val="005F382B"/>
    <w:rsid w:val="005F3DAE"/>
    <w:rsid w:val="005F612F"/>
    <w:rsid w:val="005F6F9F"/>
    <w:rsid w:val="005F71AF"/>
    <w:rsid w:val="006001AE"/>
    <w:rsid w:val="006026EE"/>
    <w:rsid w:val="00602951"/>
    <w:rsid w:val="0060311F"/>
    <w:rsid w:val="006037AF"/>
    <w:rsid w:val="00605B5A"/>
    <w:rsid w:val="00606B9B"/>
    <w:rsid w:val="00606E7D"/>
    <w:rsid w:val="0060770C"/>
    <w:rsid w:val="0061073C"/>
    <w:rsid w:val="00610D6C"/>
    <w:rsid w:val="00610D8E"/>
    <w:rsid w:val="00612372"/>
    <w:rsid w:val="0061285C"/>
    <w:rsid w:val="006131CF"/>
    <w:rsid w:val="00614488"/>
    <w:rsid w:val="00614E11"/>
    <w:rsid w:val="006200D6"/>
    <w:rsid w:val="00624491"/>
    <w:rsid w:val="00625833"/>
    <w:rsid w:val="00626602"/>
    <w:rsid w:val="00626C24"/>
    <w:rsid w:val="006270B1"/>
    <w:rsid w:val="006306F9"/>
    <w:rsid w:val="0063120E"/>
    <w:rsid w:val="00631670"/>
    <w:rsid w:val="0063272C"/>
    <w:rsid w:val="00632AB7"/>
    <w:rsid w:val="00634062"/>
    <w:rsid w:val="0063410A"/>
    <w:rsid w:val="00635339"/>
    <w:rsid w:val="006357D5"/>
    <w:rsid w:val="0063657C"/>
    <w:rsid w:val="006365F2"/>
    <w:rsid w:val="00640C01"/>
    <w:rsid w:val="00641978"/>
    <w:rsid w:val="00641D24"/>
    <w:rsid w:val="006427BB"/>
    <w:rsid w:val="006432D5"/>
    <w:rsid w:val="00643AA5"/>
    <w:rsid w:val="00643AB1"/>
    <w:rsid w:val="006443A7"/>
    <w:rsid w:val="00644553"/>
    <w:rsid w:val="00645578"/>
    <w:rsid w:val="00647006"/>
    <w:rsid w:val="00647B0B"/>
    <w:rsid w:val="00647D06"/>
    <w:rsid w:val="00650315"/>
    <w:rsid w:val="0065043D"/>
    <w:rsid w:val="00650CA5"/>
    <w:rsid w:val="00651634"/>
    <w:rsid w:val="00651D4B"/>
    <w:rsid w:val="00651F89"/>
    <w:rsid w:val="0065446B"/>
    <w:rsid w:val="00655C66"/>
    <w:rsid w:val="00656437"/>
    <w:rsid w:val="006569E0"/>
    <w:rsid w:val="006578BE"/>
    <w:rsid w:val="00657C1A"/>
    <w:rsid w:val="006619D6"/>
    <w:rsid w:val="00664178"/>
    <w:rsid w:val="0066496C"/>
    <w:rsid w:val="006651A2"/>
    <w:rsid w:val="006657C2"/>
    <w:rsid w:val="00665D85"/>
    <w:rsid w:val="00670F8C"/>
    <w:rsid w:val="006713F2"/>
    <w:rsid w:val="00671964"/>
    <w:rsid w:val="0067318A"/>
    <w:rsid w:val="006742F5"/>
    <w:rsid w:val="00675B13"/>
    <w:rsid w:val="006763CE"/>
    <w:rsid w:val="00676B67"/>
    <w:rsid w:val="006772F7"/>
    <w:rsid w:val="00677EE2"/>
    <w:rsid w:val="00682BC8"/>
    <w:rsid w:val="00683D6D"/>
    <w:rsid w:val="0068416D"/>
    <w:rsid w:val="00685925"/>
    <w:rsid w:val="00686263"/>
    <w:rsid w:val="00686607"/>
    <w:rsid w:val="006866A8"/>
    <w:rsid w:val="0069056F"/>
    <w:rsid w:val="00690D65"/>
    <w:rsid w:val="006915BD"/>
    <w:rsid w:val="006918A7"/>
    <w:rsid w:val="00691CF3"/>
    <w:rsid w:val="00691D3D"/>
    <w:rsid w:val="00695290"/>
    <w:rsid w:val="006A0310"/>
    <w:rsid w:val="006A190B"/>
    <w:rsid w:val="006A3F18"/>
    <w:rsid w:val="006A435A"/>
    <w:rsid w:val="006A7549"/>
    <w:rsid w:val="006A7F69"/>
    <w:rsid w:val="006B03E4"/>
    <w:rsid w:val="006B1398"/>
    <w:rsid w:val="006B3068"/>
    <w:rsid w:val="006B3F0C"/>
    <w:rsid w:val="006B42AB"/>
    <w:rsid w:val="006B6840"/>
    <w:rsid w:val="006C137E"/>
    <w:rsid w:val="006C51C5"/>
    <w:rsid w:val="006C5608"/>
    <w:rsid w:val="006C605C"/>
    <w:rsid w:val="006C721E"/>
    <w:rsid w:val="006D1216"/>
    <w:rsid w:val="006D3BAF"/>
    <w:rsid w:val="006D6896"/>
    <w:rsid w:val="006D6AF3"/>
    <w:rsid w:val="006D6F22"/>
    <w:rsid w:val="006D76CD"/>
    <w:rsid w:val="006E0E43"/>
    <w:rsid w:val="006E38ED"/>
    <w:rsid w:val="006E3D94"/>
    <w:rsid w:val="006E5472"/>
    <w:rsid w:val="006E62B8"/>
    <w:rsid w:val="006F1650"/>
    <w:rsid w:val="006F396F"/>
    <w:rsid w:val="006F3A1D"/>
    <w:rsid w:val="006F3CE0"/>
    <w:rsid w:val="006F57A8"/>
    <w:rsid w:val="006F5992"/>
    <w:rsid w:val="006F6ABC"/>
    <w:rsid w:val="0070012B"/>
    <w:rsid w:val="00700B80"/>
    <w:rsid w:val="0070342F"/>
    <w:rsid w:val="0071184C"/>
    <w:rsid w:val="00713647"/>
    <w:rsid w:val="007138E3"/>
    <w:rsid w:val="00714412"/>
    <w:rsid w:val="00717E35"/>
    <w:rsid w:val="00720BBC"/>
    <w:rsid w:val="00721374"/>
    <w:rsid w:val="00721A4F"/>
    <w:rsid w:val="00721B53"/>
    <w:rsid w:val="00721BAA"/>
    <w:rsid w:val="00722533"/>
    <w:rsid w:val="00724ED4"/>
    <w:rsid w:val="00726678"/>
    <w:rsid w:val="007277FF"/>
    <w:rsid w:val="00732B81"/>
    <w:rsid w:val="00733AD8"/>
    <w:rsid w:val="00734894"/>
    <w:rsid w:val="00734EA2"/>
    <w:rsid w:val="00735B65"/>
    <w:rsid w:val="00736F78"/>
    <w:rsid w:val="007375F2"/>
    <w:rsid w:val="00743FD2"/>
    <w:rsid w:val="007446E4"/>
    <w:rsid w:val="007508AB"/>
    <w:rsid w:val="00753DEB"/>
    <w:rsid w:val="0075593E"/>
    <w:rsid w:val="00755BCD"/>
    <w:rsid w:val="007570AF"/>
    <w:rsid w:val="00760817"/>
    <w:rsid w:val="00760B7F"/>
    <w:rsid w:val="00761B31"/>
    <w:rsid w:val="00762133"/>
    <w:rsid w:val="00762420"/>
    <w:rsid w:val="00762E85"/>
    <w:rsid w:val="00763191"/>
    <w:rsid w:val="007632FB"/>
    <w:rsid w:val="00763A79"/>
    <w:rsid w:val="00763CF3"/>
    <w:rsid w:val="00763DF7"/>
    <w:rsid w:val="00764249"/>
    <w:rsid w:val="00764D03"/>
    <w:rsid w:val="007650A1"/>
    <w:rsid w:val="007653E5"/>
    <w:rsid w:val="00765DC2"/>
    <w:rsid w:val="007672DA"/>
    <w:rsid w:val="00767535"/>
    <w:rsid w:val="00771772"/>
    <w:rsid w:val="00771A74"/>
    <w:rsid w:val="00772784"/>
    <w:rsid w:val="007729EB"/>
    <w:rsid w:val="00772D17"/>
    <w:rsid w:val="0077414B"/>
    <w:rsid w:val="0077419B"/>
    <w:rsid w:val="00775E44"/>
    <w:rsid w:val="00776505"/>
    <w:rsid w:val="007770D6"/>
    <w:rsid w:val="00777869"/>
    <w:rsid w:val="00780DBB"/>
    <w:rsid w:val="00782733"/>
    <w:rsid w:val="00782A58"/>
    <w:rsid w:val="00783D23"/>
    <w:rsid w:val="00785C00"/>
    <w:rsid w:val="007867CF"/>
    <w:rsid w:val="00791019"/>
    <w:rsid w:val="0079135B"/>
    <w:rsid w:val="0079264C"/>
    <w:rsid w:val="00792E94"/>
    <w:rsid w:val="00793879"/>
    <w:rsid w:val="00793DD2"/>
    <w:rsid w:val="007A0633"/>
    <w:rsid w:val="007A1376"/>
    <w:rsid w:val="007A2FF9"/>
    <w:rsid w:val="007A56EA"/>
    <w:rsid w:val="007A5741"/>
    <w:rsid w:val="007B36E8"/>
    <w:rsid w:val="007B3703"/>
    <w:rsid w:val="007B571D"/>
    <w:rsid w:val="007B5A71"/>
    <w:rsid w:val="007B60B5"/>
    <w:rsid w:val="007B7791"/>
    <w:rsid w:val="007B793E"/>
    <w:rsid w:val="007C0A21"/>
    <w:rsid w:val="007C2C7D"/>
    <w:rsid w:val="007C3A57"/>
    <w:rsid w:val="007C4858"/>
    <w:rsid w:val="007C4D64"/>
    <w:rsid w:val="007C56C5"/>
    <w:rsid w:val="007C6817"/>
    <w:rsid w:val="007C7019"/>
    <w:rsid w:val="007C7077"/>
    <w:rsid w:val="007D074B"/>
    <w:rsid w:val="007D1387"/>
    <w:rsid w:val="007D2485"/>
    <w:rsid w:val="007D254D"/>
    <w:rsid w:val="007D31B0"/>
    <w:rsid w:val="007D7948"/>
    <w:rsid w:val="007D7B43"/>
    <w:rsid w:val="007D7CBE"/>
    <w:rsid w:val="007E0537"/>
    <w:rsid w:val="007E0601"/>
    <w:rsid w:val="007E19CB"/>
    <w:rsid w:val="007E3DFE"/>
    <w:rsid w:val="007E40DD"/>
    <w:rsid w:val="007E6915"/>
    <w:rsid w:val="007E6D08"/>
    <w:rsid w:val="007E7509"/>
    <w:rsid w:val="007E7B63"/>
    <w:rsid w:val="007F1B5E"/>
    <w:rsid w:val="007F2B6F"/>
    <w:rsid w:val="007F2C16"/>
    <w:rsid w:val="007F3901"/>
    <w:rsid w:val="007F39E3"/>
    <w:rsid w:val="007F4C73"/>
    <w:rsid w:val="007F558D"/>
    <w:rsid w:val="007F5691"/>
    <w:rsid w:val="007F5D22"/>
    <w:rsid w:val="007F5F13"/>
    <w:rsid w:val="007F605F"/>
    <w:rsid w:val="007F7C80"/>
    <w:rsid w:val="007F7E1D"/>
    <w:rsid w:val="008002EB"/>
    <w:rsid w:val="00800579"/>
    <w:rsid w:val="00800BB0"/>
    <w:rsid w:val="008018A8"/>
    <w:rsid w:val="008028B7"/>
    <w:rsid w:val="00803430"/>
    <w:rsid w:val="0081033A"/>
    <w:rsid w:val="008117E7"/>
    <w:rsid w:val="00813E63"/>
    <w:rsid w:val="00814252"/>
    <w:rsid w:val="00814CB3"/>
    <w:rsid w:val="008151C7"/>
    <w:rsid w:val="00816AA6"/>
    <w:rsid w:val="00822B43"/>
    <w:rsid w:val="00823D27"/>
    <w:rsid w:val="00823E78"/>
    <w:rsid w:val="008245A8"/>
    <w:rsid w:val="0082560B"/>
    <w:rsid w:val="00826644"/>
    <w:rsid w:val="00826CEE"/>
    <w:rsid w:val="0082737E"/>
    <w:rsid w:val="00830E4D"/>
    <w:rsid w:val="0083273B"/>
    <w:rsid w:val="00832C22"/>
    <w:rsid w:val="00832F18"/>
    <w:rsid w:val="00833F74"/>
    <w:rsid w:val="00834114"/>
    <w:rsid w:val="00835788"/>
    <w:rsid w:val="00836FC3"/>
    <w:rsid w:val="008408AD"/>
    <w:rsid w:val="00840930"/>
    <w:rsid w:val="00841EF1"/>
    <w:rsid w:val="00842B03"/>
    <w:rsid w:val="008437C4"/>
    <w:rsid w:val="008446BB"/>
    <w:rsid w:val="00845FFF"/>
    <w:rsid w:val="00846585"/>
    <w:rsid w:val="00851AF9"/>
    <w:rsid w:val="00851F6C"/>
    <w:rsid w:val="008523D0"/>
    <w:rsid w:val="008524B0"/>
    <w:rsid w:val="00852ADD"/>
    <w:rsid w:val="00853359"/>
    <w:rsid w:val="00853763"/>
    <w:rsid w:val="008543AD"/>
    <w:rsid w:val="00855721"/>
    <w:rsid w:val="00855A38"/>
    <w:rsid w:val="00856D19"/>
    <w:rsid w:val="00861D81"/>
    <w:rsid w:val="00862178"/>
    <w:rsid w:val="00863964"/>
    <w:rsid w:val="00865164"/>
    <w:rsid w:val="00865CE1"/>
    <w:rsid w:val="00870100"/>
    <w:rsid w:val="008710B7"/>
    <w:rsid w:val="00871C98"/>
    <w:rsid w:val="00872152"/>
    <w:rsid w:val="00873164"/>
    <w:rsid w:val="00873286"/>
    <w:rsid w:val="00875B32"/>
    <w:rsid w:val="00876DA2"/>
    <w:rsid w:val="00877BCE"/>
    <w:rsid w:val="00880C21"/>
    <w:rsid w:val="00880DED"/>
    <w:rsid w:val="00881DE4"/>
    <w:rsid w:val="00882DC1"/>
    <w:rsid w:val="00882F8E"/>
    <w:rsid w:val="00883E6A"/>
    <w:rsid w:val="008845EC"/>
    <w:rsid w:val="00884A38"/>
    <w:rsid w:val="00885CB5"/>
    <w:rsid w:val="0088626A"/>
    <w:rsid w:val="00890C5E"/>
    <w:rsid w:val="00891A55"/>
    <w:rsid w:val="008930D4"/>
    <w:rsid w:val="0089475D"/>
    <w:rsid w:val="00895BF7"/>
    <w:rsid w:val="00896254"/>
    <w:rsid w:val="008A0EDE"/>
    <w:rsid w:val="008A1044"/>
    <w:rsid w:val="008A11C5"/>
    <w:rsid w:val="008A283D"/>
    <w:rsid w:val="008A41AB"/>
    <w:rsid w:val="008A4F52"/>
    <w:rsid w:val="008A5019"/>
    <w:rsid w:val="008A532D"/>
    <w:rsid w:val="008A5C2D"/>
    <w:rsid w:val="008A5CCF"/>
    <w:rsid w:val="008A6FF8"/>
    <w:rsid w:val="008A7081"/>
    <w:rsid w:val="008B1D21"/>
    <w:rsid w:val="008B2A50"/>
    <w:rsid w:val="008B2B60"/>
    <w:rsid w:val="008B38AE"/>
    <w:rsid w:val="008B3DB4"/>
    <w:rsid w:val="008B57D0"/>
    <w:rsid w:val="008B5F8F"/>
    <w:rsid w:val="008B7F06"/>
    <w:rsid w:val="008C4410"/>
    <w:rsid w:val="008C445A"/>
    <w:rsid w:val="008C5EF1"/>
    <w:rsid w:val="008C64BD"/>
    <w:rsid w:val="008C6645"/>
    <w:rsid w:val="008C6761"/>
    <w:rsid w:val="008C75A6"/>
    <w:rsid w:val="008D0392"/>
    <w:rsid w:val="008D1C26"/>
    <w:rsid w:val="008D2350"/>
    <w:rsid w:val="008D2453"/>
    <w:rsid w:val="008D2FC8"/>
    <w:rsid w:val="008D36B4"/>
    <w:rsid w:val="008D6A04"/>
    <w:rsid w:val="008D7A03"/>
    <w:rsid w:val="008E127F"/>
    <w:rsid w:val="008E214D"/>
    <w:rsid w:val="008E25BB"/>
    <w:rsid w:val="008E2C50"/>
    <w:rsid w:val="008E3DB4"/>
    <w:rsid w:val="008E403E"/>
    <w:rsid w:val="008E4510"/>
    <w:rsid w:val="008E4B18"/>
    <w:rsid w:val="008E5717"/>
    <w:rsid w:val="008F0DC1"/>
    <w:rsid w:val="008F2180"/>
    <w:rsid w:val="008F2888"/>
    <w:rsid w:val="008F32C2"/>
    <w:rsid w:val="008F394F"/>
    <w:rsid w:val="008F3E3B"/>
    <w:rsid w:val="008F406B"/>
    <w:rsid w:val="008F4CB0"/>
    <w:rsid w:val="008F764B"/>
    <w:rsid w:val="00901FEC"/>
    <w:rsid w:val="0090213F"/>
    <w:rsid w:val="00902416"/>
    <w:rsid w:val="009028B7"/>
    <w:rsid w:val="00903619"/>
    <w:rsid w:val="0090441F"/>
    <w:rsid w:val="0090780A"/>
    <w:rsid w:val="00907DAD"/>
    <w:rsid w:val="00912D12"/>
    <w:rsid w:val="009132BA"/>
    <w:rsid w:val="009141C4"/>
    <w:rsid w:val="00914AEF"/>
    <w:rsid w:val="0091524A"/>
    <w:rsid w:val="00920030"/>
    <w:rsid w:val="00921794"/>
    <w:rsid w:val="009221F2"/>
    <w:rsid w:val="009223E3"/>
    <w:rsid w:val="00924851"/>
    <w:rsid w:val="0093081A"/>
    <w:rsid w:val="009316BD"/>
    <w:rsid w:val="0093230D"/>
    <w:rsid w:val="00933908"/>
    <w:rsid w:val="009340FE"/>
    <w:rsid w:val="009344B1"/>
    <w:rsid w:val="00935293"/>
    <w:rsid w:val="00935821"/>
    <w:rsid w:val="009368D8"/>
    <w:rsid w:val="00936B54"/>
    <w:rsid w:val="00936C6B"/>
    <w:rsid w:val="00937ED3"/>
    <w:rsid w:val="00940A9B"/>
    <w:rsid w:val="00940DC0"/>
    <w:rsid w:val="00940E7D"/>
    <w:rsid w:val="00942CFA"/>
    <w:rsid w:val="009437E3"/>
    <w:rsid w:val="0094481E"/>
    <w:rsid w:val="00950383"/>
    <w:rsid w:val="00950527"/>
    <w:rsid w:val="00950CCB"/>
    <w:rsid w:val="00950FD8"/>
    <w:rsid w:val="009514E1"/>
    <w:rsid w:val="00951583"/>
    <w:rsid w:val="009517E5"/>
    <w:rsid w:val="00952750"/>
    <w:rsid w:val="00952F2A"/>
    <w:rsid w:val="009541D5"/>
    <w:rsid w:val="00954339"/>
    <w:rsid w:val="009544DC"/>
    <w:rsid w:val="00955215"/>
    <w:rsid w:val="00960A93"/>
    <w:rsid w:val="009619E3"/>
    <w:rsid w:val="00961E29"/>
    <w:rsid w:val="0096219F"/>
    <w:rsid w:val="0096279E"/>
    <w:rsid w:val="00963141"/>
    <w:rsid w:val="00964496"/>
    <w:rsid w:val="0096499D"/>
    <w:rsid w:val="00964E90"/>
    <w:rsid w:val="00965732"/>
    <w:rsid w:val="00965B3E"/>
    <w:rsid w:val="009677D7"/>
    <w:rsid w:val="00967D67"/>
    <w:rsid w:val="00967E9A"/>
    <w:rsid w:val="00970A91"/>
    <w:rsid w:val="00970FF6"/>
    <w:rsid w:val="009722EE"/>
    <w:rsid w:val="00972B93"/>
    <w:rsid w:val="009736E5"/>
    <w:rsid w:val="00973A21"/>
    <w:rsid w:val="00974E84"/>
    <w:rsid w:val="009811C5"/>
    <w:rsid w:val="009819D8"/>
    <w:rsid w:val="00982A7D"/>
    <w:rsid w:val="0098355D"/>
    <w:rsid w:val="00984695"/>
    <w:rsid w:val="00986E9E"/>
    <w:rsid w:val="00987CEE"/>
    <w:rsid w:val="00992BD8"/>
    <w:rsid w:val="00992CD9"/>
    <w:rsid w:val="00994403"/>
    <w:rsid w:val="009944E4"/>
    <w:rsid w:val="009953B6"/>
    <w:rsid w:val="009963B8"/>
    <w:rsid w:val="00996408"/>
    <w:rsid w:val="00997D0A"/>
    <w:rsid w:val="009A0785"/>
    <w:rsid w:val="009A0D7E"/>
    <w:rsid w:val="009A1BC9"/>
    <w:rsid w:val="009A20BC"/>
    <w:rsid w:val="009A5E0B"/>
    <w:rsid w:val="009A67D6"/>
    <w:rsid w:val="009B15E5"/>
    <w:rsid w:val="009B246E"/>
    <w:rsid w:val="009B354C"/>
    <w:rsid w:val="009B3828"/>
    <w:rsid w:val="009B3E33"/>
    <w:rsid w:val="009B453D"/>
    <w:rsid w:val="009B4D02"/>
    <w:rsid w:val="009B536E"/>
    <w:rsid w:val="009B5976"/>
    <w:rsid w:val="009B6627"/>
    <w:rsid w:val="009B68D2"/>
    <w:rsid w:val="009C0F84"/>
    <w:rsid w:val="009C3AAD"/>
    <w:rsid w:val="009C3FEC"/>
    <w:rsid w:val="009C521B"/>
    <w:rsid w:val="009C5284"/>
    <w:rsid w:val="009C6350"/>
    <w:rsid w:val="009C7956"/>
    <w:rsid w:val="009D22C7"/>
    <w:rsid w:val="009D24C4"/>
    <w:rsid w:val="009D67B2"/>
    <w:rsid w:val="009D69DB"/>
    <w:rsid w:val="009D735B"/>
    <w:rsid w:val="009D7832"/>
    <w:rsid w:val="009E21C0"/>
    <w:rsid w:val="009E34EE"/>
    <w:rsid w:val="009E462A"/>
    <w:rsid w:val="009E5685"/>
    <w:rsid w:val="009E578D"/>
    <w:rsid w:val="009E5FBB"/>
    <w:rsid w:val="009E71EF"/>
    <w:rsid w:val="009F04D0"/>
    <w:rsid w:val="009F2749"/>
    <w:rsid w:val="009F27AA"/>
    <w:rsid w:val="009F3027"/>
    <w:rsid w:val="009F3049"/>
    <w:rsid w:val="009F42F5"/>
    <w:rsid w:val="009F5325"/>
    <w:rsid w:val="009F5E3F"/>
    <w:rsid w:val="009F607B"/>
    <w:rsid w:val="009F6443"/>
    <w:rsid w:val="009F6954"/>
    <w:rsid w:val="009F69A9"/>
    <w:rsid w:val="009F7EA4"/>
    <w:rsid w:val="00A006CB"/>
    <w:rsid w:val="00A01936"/>
    <w:rsid w:val="00A02A0B"/>
    <w:rsid w:val="00A068FC"/>
    <w:rsid w:val="00A07FF6"/>
    <w:rsid w:val="00A11F5A"/>
    <w:rsid w:val="00A13E18"/>
    <w:rsid w:val="00A1437C"/>
    <w:rsid w:val="00A1452F"/>
    <w:rsid w:val="00A15B17"/>
    <w:rsid w:val="00A15D79"/>
    <w:rsid w:val="00A15E37"/>
    <w:rsid w:val="00A169FF"/>
    <w:rsid w:val="00A21F1A"/>
    <w:rsid w:val="00A237DB"/>
    <w:rsid w:val="00A24B67"/>
    <w:rsid w:val="00A24D1B"/>
    <w:rsid w:val="00A25202"/>
    <w:rsid w:val="00A2612D"/>
    <w:rsid w:val="00A2768D"/>
    <w:rsid w:val="00A27705"/>
    <w:rsid w:val="00A27AB8"/>
    <w:rsid w:val="00A31E08"/>
    <w:rsid w:val="00A32B9B"/>
    <w:rsid w:val="00A32D8D"/>
    <w:rsid w:val="00A32DDA"/>
    <w:rsid w:val="00A337F9"/>
    <w:rsid w:val="00A3389E"/>
    <w:rsid w:val="00A33CC3"/>
    <w:rsid w:val="00A33E7F"/>
    <w:rsid w:val="00A35659"/>
    <w:rsid w:val="00A35BA1"/>
    <w:rsid w:val="00A35CFF"/>
    <w:rsid w:val="00A4157D"/>
    <w:rsid w:val="00A428AF"/>
    <w:rsid w:val="00A45D2B"/>
    <w:rsid w:val="00A473BC"/>
    <w:rsid w:val="00A5013C"/>
    <w:rsid w:val="00A50D98"/>
    <w:rsid w:val="00A51BF6"/>
    <w:rsid w:val="00A51CB8"/>
    <w:rsid w:val="00A52136"/>
    <w:rsid w:val="00A5381D"/>
    <w:rsid w:val="00A606B0"/>
    <w:rsid w:val="00A606F7"/>
    <w:rsid w:val="00A60745"/>
    <w:rsid w:val="00A60C80"/>
    <w:rsid w:val="00A612F8"/>
    <w:rsid w:val="00A61AFA"/>
    <w:rsid w:val="00A62EDB"/>
    <w:rsid w:val="00A635D2"/>
    <w:rsid w:val="00A64783"/>
    <w:rsid w:val="00A66EAA"/>
    <w:rsid w:val="00A70350"/>
    <w:rsid w:val="00A708E3"/>
    <w:rsid w:val="00A70E2C"/>
    <w:rsid w:val="00A71A9E"/>
    <w:rsid w:val="00A7323A"/>
    <w:rsid w:val="00A737BD"/>
    <w:rsid w:val="00A739CB"/>
    <w:rsid w:val="00A74D05"/>
    <w:rsid w:val="00A74E40"/>
    <w:rsid w:val="00A75005"/>
    <w:rsid w:val="00A75A54"/>
    <w:rsid w:val="00A770F7"/>
    <w:rsid w:val="00A77F95"/>
    <w:rsid w:val="00A806B0"/>
    <w:rsid w:val="00A80B34"/>
    <w:rsid w:val="00A83767"/>
    <w:rsid w:val="00A83F23"/>
    <w:rsid w:val="00A853E7"/>
    <w:rsid w:val="00A85C77"/>
    <w:rsid w:val="00A914AC"/>
    <w:rsid w:val="00A9227A"/>
    <w:rsid w:val="00A94110"/>
    <w:rsid w:val="00A942CE"/>
    <w:rsid w:val="00A9526E"/>
    <w:rsid w:val="00A95538"/>
    <w:rsid w:val="00A95765"/>
    <w:rsid w:val="00A9743C"/>
    <w:rsid w:val="00AA2257"/>
    <w:rsid w:val="00AA2EA9"/>
    <w:rsid w:val="00AA407D"/>
    <w:rsid w:val="00AA4355"/>
    <w:rsid w:val="00AA468B"/>
    <w:rsid w:val="00AA4E03"/>
    <w:rsid w:val="00AA600F"/>
    <w:rsid w:val="00AA73F2"/>
    <w:rsid w:val="00AB0832"/>
    <w:rsid w:val="00AB182C"/>
    <w:rsid w:val="00AB1DB7"/>
    <w:rsid w:val="00AB2341"/>
    <w:rsid w:val="00AB376B"/>
    <w:rsid w:val="00AB5B3A"/>
    <w:rsid w:val="00AB5F6C"/>
    <w:rsid w:val="00AB7421"/>
    <w:rsid w:val="00AB7A7A"/>
    <w:rsid w:val="00AC1A02"/>
    <w:rsid w:val="00AC2748"/>
    <w:rsid w:val="00AC3054"/>
    <w:rsid w:val="00AC352F"/>
    <w:rsid w:val="00AC67F8"/>
    <w:rsid w:val="00AC7E51"/>
    <w:rsid w:val="00AD4700"/>
    <w:rsid w:val="00AD6032"/>
    <w:rsid w:val="00AD6ABD"/>
    <w:rsid w:val="00AD7EEE"/>
    <w:rsid w:val="00AE0088"/>
    <w:rsid w:val="00AE0907"/>
    <w:rsid w:val="00AE0B3D"/>
    <w:rsid w:val="00AE1451"/>
    <w:rsid w:val="00AE14BA"/>
    <w:rsid w:val="00AE1FFC"/>
    <w:rsid w:val="00AE28F4"/>
    <w:rsid w:val="00AE2B26"/>
    <w:rsid w:val="00AE2DB9"/>
    <w:rsid w:val="00AE4680"/>
    <w:rsid w:val="00AE5966"/>
    <w:rsid w:val="00AE6D5F"/>
    <w:rsid w:val="00AE71F6"/>
    <w:rsid w:val="00AE7F39"/>
    <w:rsid w:val="00AF0206"/>
    <w:rsid w:val="00AF1EAF"/>
    <w:rsid w:val="00AF20AC"/>
    <w:rsid w:val="00AF2448"/>
    <w:rsid w:val="00AF2781"/>
    <w:rsid w:val="00AF4C11"/>
    <w:rsid w:val="00AF6D34"/>
    <w:rsid w:val="00B01B7E"/>
    <w:rsid w:val="00B02404"/>
    <w:rsid w:val="00B06635"/>
    <w:rsid w:val="00B0669B"/>
    <w:rsid w:val="00B10290"/>
    <w:rsid w:val="00B111FE"/>
    <w:rsid w:val="00B121A9"/>
    <w:rsid w:val="00B13627"/>
    <w:rsid w:val="00B13CD2"/>
    <w:rsid w:val="00B13D7D"/>
    <w:rsid w:val="00B13F17"/>
    <w:rsid w:val="00B144B9"/>
    <w:rsid w:val="00B1582B"/>
    <w:rsid w:val="00B16110"/>
    <w:rsid w:val="00B16F86"/>
    <w:rsid w:val="00B17117"/>
    <w:rsid w:val="00B17A1B"/>
    <w:rsid w:val="00B17FF9"/>
    <w:rsid w:val="00B2335A"/>
    <w:rsid w:val="00B244D2"/>
    <w:rsid w:val="00B24B5F"/>
    <w:rsid w:val="00B24EF1"/>
    <w:rsid w:val="00B26420"/>
    <w:rsid w:val="00B27FE9"/>
    <w:rsid w:val="00B30506"/>
    <w:rsid w:val="00B307FA"/>
    <w:rsid w:val="00B30833"/>
    <w:rsid w:val="00B315FC"/>
    <w:rsid w:val="00B31625"/>
    <w:rsid w:val="00B31728"/>
    <w:rsid w:val="00B31EC3"/>
    <w:rsid w:val="00B33E43"/>
    <w:rsid w:val="00B344E1"/>
    <w:rsid w:val="00B35B7A"/>
    <w:rsid w:val="00B379FA"/>
    <w:rsid w:val="00B37C6D"/>
    <w:rsid w:val="00B37E37"/>
    <w:rsid w:val="00B37E69"/>
    <w:rsid w:val="00B40C4D"/>
    <w:rsid w:val="00B42318"/>
    <w:rsid w:val="00B428E3"/>
    <w:rsid w:val="00B45102"/>
    <w:rsid w:val="00B4547B"/>
    <w:rsid w:val="00B456EB"/>
    <w:rsid w:val="00B45CEA"/>
    <w:rsid w:val="00B50156"/>
    <w:rsid w:val="00B505A8"/>
    <w:rsid w:val="00B5094D"/>
    <w:rsid w:val="00B53E13"/>
    <w:rsid w:val="00B53FCA"/>
    <w:rsid w:val="00B54902"/>
    <w:rsid w:val="00B54BDB"/>
    <w:rsid w:val="00B55BE6"/>
    <w:rsid w:val="00B55C40"/>
    <w:rsid w:val="00B576FC"/>
    <w:rsid w:val="00B60D6E"/>
    <w:rsid w:val="00B61976"/>
    <w:rsid w:val="00B61BC8"/>
    <w:rsid w:val="00B6306A"/>
    <w:rsid w:val="00B635E2"/>
    <w:rsid w:val="00B637A4"/>
    <w:rsid w:val="00B64BFB"/>
    <w:rsid w:val="00B65E22"/>
    <w:rsid w:val="00B660F3"/>
    <w:rsid w:val="00B6682D"/>
    <w:rsid w:val="00B679F2"/>
    <w:rsid w:val="00B71F40"/>
    <w:rsid w:val="00B728F3"/>
    <w:rsid w:val="00B73774"/>
    <w:rsid w:val="00B73F8A"/>
    <w:rsid w:val="00B77597"/>
    <w:rsid w:val="00B8250E"/>
    <w:rsid w:val="00B82A76"/>
    <w:rsid w:val="00B84AA8"/>
    <w:rsid w:val="00B85328"/>
    <w:rsid w:val="00B857B4"/>
    <w:rsid w:val="00B85C5E"/>
    <w:rsid w:val="00B86203"/>
    <w:rsid w:val="00B86739"/>
    <w:rsid w:val="00B8698A"/>
    <w:rsid w:val="00B87846"/>
    <w:rsid w:val="00B900C7"/>
    <w:rsid w:val="00B93CA6"/>
    <w:rsid w:val="00B943B0"/>
    <w:rsid w:val="00B9551C"/>
    <w:rsid w:val="00B95795"/>
    <w:rsid w:val="00B9646C"/>
    <w:rsid w:val="00BA00A8"/>
    <w:rsid w:val="00BA077C"/>
    <w:rsid w:val="00BA32FD"/>
    <w:rsid w:val="00BA359B"/>
    <w:rsid w:val="00BA3AD7"/>
    <w:rsid w:val="00BA4242"/>
    <w:rsid w:val="00BA7E87"/>
    <w:rsid w:val="00BB0B7B"/>
    <w:rsid w:val="00BB1264"/>
    <w:rsid w:val="00BB1DF2"/>
    <w:rsid w:val="00BB2943"/>
    <w:rsid w:val="00BB353B"/>
    <w:rsid w:val="00BB3E86"/>
    <w:rsid w:val="00BB43B4"/>
    <w:rsid w:val="00BB58C9"/>
    <w:rsid w:val="00BB5D6C"/>
    <w:rsid w:val="00BB6523"/>
    <w:rsid w:val="00BB759F"/>
    <w:rsid w:val="00BB79C2"/>
    <w:rsid w:val="00BC125D"/>
    <w:rsid w:val="00BC1DDF"/>
    <w:rsid w:val="00BC3B4D"/>
    <w:rsid w:val="00BC684E"/>
    <w:rsid w:val="00BD1444"/>
    <w:rsid w:val="00BD171E"/>
    <w:rsid w:val="00BD192D"/>
    <w:rsid w:val="00BD35BE"/>
    <w:rsid w:val="00BD3842"/>
    <w:rsid w:val="00BD3EFF"/>
    <w:rsid w:val="00BD5142"/>
    <w:rsid w:val="00BD6902"/>
    <w:rsid w:val="00BD6E07"/>
    <w:rsid w:val="00BD7303"/>
    <w:rsid w:val="00BD74A4"/>
    <w:rsid w:val="00BD7C02"/>
    <w:rsid w:val="00BE235C"/>
    <w:rsid w:val="00BE3648"/>
    <w:rsid w:val="00BE3BF5"/>
    <w:rsid w:val="00BE46A1"/>
    <w:rsid w:val="00BE53ED"/>
    <w:rsid w:val="00BE56B9"/>
    <w:rsid w:val="00BE62FC"/>
    <w:rsid w:val="00BE6655"/>
    <w:rsid w:val="00BE6FF4"/>
    <w:rsid w:val="00BE7603"/>
    <w:rsid w:val="00BF071C"/>
    <w:rsid w:val="00BF4151"/>
    <w:rsid w:val="00BF47FA"/>
    <w:rsid w:val="00BF4FDE"/>
    <w:rsid w:val="00BF5072"/>
    <w:rsid w:val="00BF5E5B"/>
    <w:rsid w:val="00BF67CE"/>
    <w:rsid w:val="00C00B78"/>
    <w:rsid w:val="00C02CD1"/>
    <w:rsid w:val="00C03A65"/>
    <w:rsid w:val="00C04300"/>
    <w:rsid w:val="00C047AE"/>
    <w:rsid w:val="00C05E5D"/>
    <w:rsid w:val="00C07343"/>
    <w:rsid w:val="00C106EE"/>
    <w:rsid w:val="00C109A3"/>
    <w:rsid w:val="00C11163"/>
    <w:rsid w:val="00C11B7C"/>
    <w:rsid w:val="00C12421"/>
    <w:rsid w:val="00C14D02"/>
    <w:rsid w:val="00C15432"/>
    <w:rsid w:val="00C15C53"/>
    <w:rsid w:val="00C204FA"/>
    <w:rsid w:val="00C213CB"/>
    <w:rsid w:val="00C226E6"/>
    <w:rsid w:val="00C259FB"/>
    <w:rsid w:val="00C26C5A"/>
    <w:rsid w:val="00C27011"/>
    <w:rsid w:val="00C31A9B"/>
    <w:rsid w:val="00C3251E"/>
    <w:rsid w:val="00C327A8"/>
    <w:rsid w:val="00C336A9"/>
    <w:rsid w:val="00C3396A"/>
    <w:rsid w:val="00C33983"/>
    <w:rsid w:val="00C345E4"/>
    <w:rsid w:val="00C34D27"/>
    <w:rsid w:val="00C370BE"/>
    <w:rsid w:val="00C37CA3"/>
    <w:rsid w:val="00C40636"/>
    <w:rsid w:val="00C4394A"/>
    <w:rsid w:val="00C43D77"/>
    <w:rsid w:val="00C44BBE"/>
    <w:rsid w:val="00C44CFC"/>
    <w:rsid w:val="00C44DCC"/>
    <w:rsid w:val="00C45582"/>
    <w:rsid w:val="00C4748B"/>
    <w:rsid w:val="00C47848"/>
    <w:rsid w:val="00C511B9"/>
    <w:rsid w:val="00C5181D"/>
    <w:rsid w:val="00C53971"/>
    <w:rsid w:val="00C54567"/>
    <w:rsid w:val="00C54C6A"/>
    <w:rsid w:val="00C57798"/>
    <w:rsid w:val="00C57943"/>
    <w:rsid w:val="00C626BA"/>
    <w:rsid w:val="00C63201"/>
    <w:rsid w:val="00C64859"/>
    <w:rsid w:val="00C66598"/>
    <w:rsid w:val="00C676AB"/>
    <w:rsid w:val="00C67B65"/>
    <w:rsid w:val="00C71066"/>
    <w:rsid w:val="00C741DE"/>
    <w:rsid w:val="00C74DE5"/>
    <w:rsid w:val="00C74FCB"/>
    <w:rsid w:val="00C75504"/>
    <w:rsid w:val="00C7659F"/>
    <w:rsid w:val="00C7787E"/>
    <w:rsid w:val="00C77AA0"/>
    <w:rsid w:val="00C81295"/>
    <w:rsid w:val="00C817AF"/>
    <w:rsid w:val="00C84C7B"/>
    <w:rsid w:val="00C85CF5"/>
    <w:rsid w:val="00C86D29"/>
    <w:rsid w:val="00C86ECF"/>
    <w:rsid w:val="00C87A96"/>
    <w:rsid w:val="00C90034"/>
    <w:rsid w:val="00C91C79"/>
    <w:rsid w:val="00C92D71"/>
    <w:rsid w:val="00C930A3"/>
    <w:rsid w:val="00C937A8"/>
    <w:rsid w:val="00C9409B"/>
    <w:rsid w:val="00C942AA"/>
    <w:rsid w:val="00C948D5"/>
    <w:rsid w:val="00C94A38"/>
    <w:rsid w:val="00C95273"/>
    <w:rsid w:val="00C954BA"/>
    <w:rsid w:val="00CA03B6"/>
    <w:rsid w:val="00CA1982"/>
    <w:rsid w:val="00CA2AD8"/>
    <w:rsid w:val="00CA5986"/>
    <w:rsid w:val="00CA5D70"/>
    <w:rsid w:val="00CA6841"/>
    <w:rsid w:val="00CA6844"/>
    <w:rsid w:val="00CB3A3E"/>
    <w:rsid w:val="00CB4701"/>
    <w:rsid w:val="00CB4EF3"/>
    <w:rsid w:val="00CB682D"/>
    <w:rsid w:val="00CB687C"/>
    <w:rsid w:val="00CB7A76"/>
    <w:rsid w:val="00CC73E1"/>
    <w:rsid w:val="00CD1566"/>
    <w:rsid w:val="00CD1CC9"/>
    <w:rsid w:val="00CD1F65"/>
    <w:rsid w:val="00CD1F9D"/>
    <w:rsid w:val="00CD2E1B"/>
    <w:rsid w:val="00CD2FE9"/>
    <w:rsid w:val="00CD3891"/>
    <w:rsid w:val="00CD571F"/>
    <w:rsid w:val="00CD5EAC"/>
    <w:rsid w:val="00CD6392"/>
    <w:rsid w:val="00CD6E77"/>
    <w:rsid w:val="00CD7594"/>
    <w:rsid w:val="00CD789B"/>
    <w:rsid w:val="00CE00D6"/>
    <w:rsid w:val="00CE1210"/>
    <w:rsid w:val="00CE3D1E"/>
    <w:rsid w:val="00CE3EA9"/>
    <w:rsid w:val="00CE4EE8"/>
    <w:rsid w:val="00CE5681"/>
    <w:rsid w:val="00CE582A"/>
    <w:rsid w:val="00CE781A"/>
    <w:rsid w:val="00CF08D2"/>
    <w:rsid w:val="00CF2593"/>
    <w:rsid w:val="00CF2836"/>
    <w:rsid w:val="00CF5E7C"/>
    <w:rsid w:val="00CF61FC"/>
    <w:rsid w:val="00CF691F"/>
    <w:rsid w:val="00CF6DC3"/>
    <w:rsid w:val="00D02D15"/>
    <w:rsid w:val="00D0323E"/>
    <w:rsid w:val="00D03CBF"/>
    <w:rsid w:val="00D06069"/>
    <w:rsid w:val="00D07D7B"/>
    <w:rsid w:val="00D101F4"/>
    <w:rsid w:val="00D11EF5"/>
    <w:rsid w:val="00D12625"/>
    <w:rsid w:val="00D12985"/>
    <w:rsid w:val="00D13BF2"/>
    <w:rsid w:val="00D14948"/>
    <w:rsid w:val="00D15ED4"/>
    <w:rsid w:val="00D161C8"/>
    <w:rsid w:val="00D20762"/>
    <w:rsid w:val="00D22575"/>
    <w:rsid w:val="00D230AD"/>
    <w:rsid w:val="00D24321"/>
    <w:rsid w:val="00D24D44"/>
    <w:rsid w:val="00D2594F"/>
    <w:rsid w:val="00D26601"/>
    <w:rsid w:val="00D26F4A"/>
    <w:rsid w:val="00D2720E"/>
    <w:rsid w:val="00D277E5"/>
    <w:rsid w:val="00D27FEB"/>
    <w:rsid w:val="00D30A03"/>
    <w:rsid w:val="00D3132B"/>
    <w:rsid w:val="00D3199A"/>
    <w:rsid w:val="00D33688"/>
    <w:rsid w:val="00D3466D"/>
    <w:rsid w:val="00D34E49"/>
    <w:rsid w:val="00D3555C"/>
    <w:rsid w:val="00D35A88"/>
    <w:rsid w:val="00D36926"/>
    <w:rsid w:val="00D36B47"/>
    <w:rsid w:val="00D36D98"/>
    <w:rsid w:val="00D42A8C"/>
    <w:rsid w:val="00D44FAC"/>
    <w:rsid w:val="00D455D4"/>
    <w:rsid w:val="00D46122"/>
    <w:rsid w:val="00D4699D"/>
    <w:rsid w:val="00D46F32"/>
    <w:rsid w:val="00D474BF"/>
    <w:rsid w:val="00D47680"/>
    <w:rsid w:val="00D50D86"/>
    <w:rsid w:val="00D50E6D"/>
    <w:rsid w:val="00D51AB2"/>
    <w:rsid w:val="00D54240"/>
    <w:rsid w:val="00D554D8"/>
    <w:rsid w:val="00D559BA"/>
    <w:rsid w:val="00D57F80"/>
    <w:rsid w:val="00D60CE1"/>
    <w:rsid w:val="00D62C42"/>
    <w:rsid w:val="00D6454A"/>
    <w:rsid w:val="00D64A31"/>
    <w:rsid w:val="00D65981"/>
    <w:rsid w:val="00D708F0"/>
    <w:rsid w:val="00D71026"/>
    <w:rsid w:val="00D72828"/>
    <w:rsid w:val="00D72F80"/>
    <w:rsid w:val="00D733F2"/>
    <w:rsid w:val="00D75CD7"/>
    <w:rsid w:val="00D76B21"/>
    <w:rsid w:val="00D77379"/>
    <w:rsid w:val="00D77EB7"/>
    <w:rsid w:val="00D80144"/>
    <w:rsid w:val="00D8176E"/>
    <w:rsid w:val="00D81F73"/>
    <w:rsid w:val="00D83418"/>
    <w:rsid w:val="00D83E21"/>
    <w:rsid w:val="00D8418F"/>
    <w:rsid w:val="00D866EE"/>
    <w:rsid w:val="00D86E16"/>
    <w:rsid w:val="00D90D1E"/>
    <w:rsid w:val="00D91993"/>
    <w:rsid w:val="00D926A5"/>
    <w:rsid w:val="00D92FD6"/>
    <w:rsid w:val="00D95211"/>
    <w:rsid w:val="00D9578B"/>
    <w:rsid w:val="00D96871"/>
    <w:rsid w:val="00D97119"/>
    <w:rsid w:val="00D978AC"/>
    <w:rsid w:val="00DA02CD"/>
    <w:rsid w:val="00DA2D0E"/>
    <w:rsid w:val="00DA5001"/>
    <w:rsid w:val="00DA6058"/>
    <w:rsid w:val="00DB03F5"/>
    <w:rsid w:val="00DB047D"/>
    <w:rsid w:val="00DB216D"/>
    <w:rsid w:val="00DB5AA3"/>
    <w:rsid w:val="00DB64C6"/>
    <w:rsid w:val="00DB6580"/>
    <w:rsid w:val="00DB65E1"/>
    <w:rsid w:val="00DC0563"/>
    <w:rsid w:val="00DC078A"/>
    <w:rsid w:val="00DC2AAC"/>
    <w:rsid w:val="00DC4C9E"/>
    <w:rsid w:val="00DC6E4D"/>
    <w:rsid w:val="00DC7FA8"/>
    <w:rsid w:val="00DD1825"/>
    <w:rsid w:val="00DD1F37"/>
    <w:rsid w:val="00DD20E0"/>
    <w:rsid w:val="00DD396A"/>
    <w:rsid w:val="00DD6F58"/>
    <w:rsid w:val="00DD6F84"/>
    <w:rsid w:val="00DE14F3"/>
    <w:rsid w:val="00DE1F09"/>
    <w:rsid w:val="00DE26DF"/>
    <w:rsid w:val="00DE3634"/>
    <w:rsid w:val="00DE459F"/>
    <w:rsid w:val="00DE46F6"/>
    <w:rsid w:val="00DE4867"/>
    <w:rsid w:val="00DE5D43"/>
    <w:rsid w:val="00DE7B94"/>
    <w:rsid w:val="00DE7EA5"/>
    <w:rsid w:val="00DF2E8E"/>
    <w:rsid w:val="00DF314D"/>
    <w:rsid w:val="00DF485D"/>
    <w:rsid w:val="00DF61E7"/>
    <w:rsid w:val="00DF6B8A"/>
    <w:rsid w:val="00DF7FDC"/>
    <w:rsid w:val="00E011F8"/>
    <w:rsid w:val="00E016BA"/>
    <w:rsid w:val="00E02446"/>
    <w:rsid w:val="00E03207"/>
    <w:rsid w:val="00E0328D"/>
    <w:rsid w:val="00E0388C"/>
    <w:rsid w:val="00E03A12"/>
    <w:rsid w:val="00E051E1"/>
    <w:rsid w:val="00E05984"/>
    <w:rsid w:val="00E05F84"/>
    <w:rsid w:val="00E061AA"/>
    <w:rsid w:val="00E100A1"/>
    <w:rsid w:val="00E127B6"/>
    <w:rsid w:val="00E1395E"/>
    <w:rsid w:val="00E15632"/>
    <w:rsid w:val="00E16002"/>
    <w:rsid w:val="00E176F8"/>
    <w:rsid w:val="00E17888"/>
    <w:rsid w:val="00E17B58"/>
    <w:rsid w:val="00E2012C"/>
    <w:rsid w:val="00E20FBD"/>
    <w:rsid w:val="00E210F3"/>
    <w:rsid w:val="00E243D9"/>
    <w:rsid w:val="00E244A3"/>
    <w:rsid w:val="00E25860"/>
    <w:rsid w:val="00E25A71"/>
    <w:rsid w:val="00E2600C"/>
    <w:rsid w:val="00E26B43"/>
    <w:rsid w:val="00E27961"/>
    <w:rsid w:val="00E30948"/>
    <w:rsid w:val="00E3177D"/>
    <w:rsid w:val="00E34955"/>
    <w:rsid w:val="00E3579A"/>
    <w:rsid w:val="00E35C50"/>
    <w:rsid w:val="00E372A1"/>
    <w:rsid w:val="00E37C12"/>
    <w:rsid w:val="00E41EFF"/>
    <w:rsid w:val="00E42AF6"/>
    <w:rsid w:val="00E43817"/>
    <w:rsid w:val="00E4458A"/>
    <w:rsid w:val="00E450A0"/>
    <w:rsid w:val="00E45632"/>
    <w:rsid w:val="00E46682"/>
    <w:rsid w:val="00E46B74"/>
    <w:rsid w:val="00E50180"/>
    <w:rsid w:val="00E5047B"/>
    <w:rsid w:val="00E51A8D"/>
    <w:rsid w:val="00E53F85"/>
    <w:rsid w:val="00E5450D"/>
    <w:rsid w:val="00E54623"/>
    <w:rsid w:val="00E5647F"/>
    <w:rsid w:val="00E5655F"/>
    <w:rsid w:val="00E56D81"/>
    <w:rsid w:val="00E579D1"/>
    <w:rsid w:val="00E57C49"/>
    <w:rsid w:val="00E57FEF"/>
    <w:rsid w:val="00E60651"/>
    <w:rsid w:val="00E62C14"/>
    <w:rsid w:val="00E637B1"/>
    <w:rsid w:val="00E6499F"/>
    <w:rsid w:val="00E6538A"/>
    <w:rsid w:val="00E656E9"/>
    <w:rsid w:val="00E6678F"/>
    <w:rsid w:val="00E67CBB"/>
    <w:rsid w:val="00E70021"/>
    <w:rsid w:val="00E7048C"/>
    <w:rsid w:val="00E71817"/>
    <w:rsid w:val="00E7219E"/>
    <w:rsid w:val="00E72A0A"/>
    <w:rsid w:val="00E74992"/>
    <w:rsid w:val="00E75BD9"/>
    <w:rsid w:val="00E75CF9"/>
    <w:rsid w:val="00E80756"/>
    <w:rsid w:val="00E80D1D"/>
    <w:rsid w:val="00E816A4"/>
    <w:rsid w:val="00E836CE"/>
    <w:rsid w:val="00E85D6A"/>
    <w:rsid w:val="00E86862"/>
    <w:rsid w:val="00E90D7A"/>
    <w:rsid w:val="00E918AA"/>
    <w:rsid w:val="00E9361E"/>
    <w:rsid w:val="00E937F5"/>
    <w:rsid w:val="00E93DDB"/>
    <w:rsid w:val="00E95E1B"/>
    <w:rsid w:val="00EA0C8D"/>
    <w:rsid w:val="00EA0FF1"/>
    <w:rsid w:val="00EA311F"/>
    <w:rsid w:val="00EA3245"/>
    <w:rsid w:val="00EA3CA4"/>
    <w:rsid w:val="00EA5D33"/>
    <w:rsid w:val="00EA6205"/>
    <w:rsid w:val="00EA6A9C"/>
    <w:rsid w:val="00EB06BD"/>
    <w:rsid w:val="00EB0CB2"/>
    <w:rsid w:val="00EB1CC6"/>
    <w:rsid w:val="00EB2B45"/>
    <w:rsid w:val="00EB3DB4"/>
    <w:rsid w:val="00EB3EA5"/>
    <w:rsid w:val="00EB59F5"/>
    <w:rsid w:val="00EB6C10"/>
    <w:rsid w:val="00EB702E"/>
    <w:rsid w:val="00EB7252"/>
    <w:rsid w:val="00EB77A6"/>
    <w:rsid w:val="00EB7948"/>
    <w:rsid w:val="00EC025B"/>
    <w:rsid w:val="00EC07BB"/>
    <w:rsid w:val="00EC0C39"/>
    <w:rsid w:val="00EC353C"/>
    <w:rsid w:val="00EC45AA"/>
    <w:rsid w:val="00EC6A8B"/>
    <w:rsid w:val="00EC7011"/>
    <w:rsid w:val="00ED238F"/>
    <w:rsid w:val="00ED388C"/>
    <w:rsid w:val="00ED4AB1"/>
    <w:rsid w:val="00ED66DE"/>
    <w:rsid w:val="00ED7109"/>
    <w:rsid w:val="00EE1184"/>
    <w:rsid w:val="00EE1B50"/>
    <w:rsid w:val="00EE1BDC"/>
    <w:rsid w:val="00EE29F3"/>
    <w:rsid w:val="00EE2FA1"/>
    <w:rsid w:val="00EE3A22"/>
    <w:rsid w:val="00EE3CC0"/>
    <w:rsid w:val="00EE42B3"/>
    <w:rsid w:val="00EE4A1A"/>
    <w:rsid w:val="00EE4D9E"/>
    <w:rsid w:val="00EE50EC"/>
    <w:rsid w:val="00EE59C1"/>
    <w:rsid w:val="00EE5C4F"/>
    <w:rsid w:val="00EE6DAC"/>
    <w:rsid w:val="00EE7005"/>
    <w:rsid w:val="00EE7387"/>
    <w:rsid w:val="00EF0278"/>
    <w:rsid w:val="00EF070E"/>
    <w:rsid w:val="00EF17F3"/>
    <w:rsid w:val="00EF197A"/>
    <w:rsid w:val="00EF2E74"/>
    <w:rsid w:val="00EF2F3F"/>
    <w:rsid w:val="00EF35E1"/>
    <w:rsid w:val="00EF3E88"/>
    <w:rsid w:val="00EF42DF"/>
    <w:rsid w:val="00EF5C0A"/>
    <w:rsid w:val="00EF6080"/>
    <w:rsid w:val="00EF6412"/>
    <w:rsid w:val="00EF6902"/>
    <w:rsid w:val="00EF7429"/>
    <w:rsid w:val="00F00C21"/>
    <w:rsid w:val="00F015B5"/>
    <w:rsid w:val="00F01819"/>
    <w:rsid w:val="00F01B0B"/>
    <w:rsid w:val="00F02EC1"/>
    <w:rsid w:val="00F046EA"/>
    <w:rsid w:val="00F05FBC"/>
    <w:rsid w:val="00F06140"/>
    <w:rsid w:val="00F06226"/>
    <w:rsid w:val="00F06B39"/>
    <w:rsid w:val="00F07732"/>
    <w:rsid w:val="00F1424F"/>
    <w:rsid w:val="00F169CA"/>
    <w:rsid w:val="00F16BF8"/>
    <w:rsid w:val="00F17455"/>
    <w:rsid w:val="00F17D1F"/>
    <w:rsid w:val="00F203AB"/>
    <w:rsid w:val="00F2046D"/>
    <w:rsid w:val="00F21D58"/>
    <w:rsid w:val="00F22A0B"/>
    <w:rsid w:val="00F24211"/>
    <w:rsid w:val="00F2496D"/>
    <w:rsid w:val="00F24EDC"/>
    <w:rsid w:val="00F26F08"/>
    <w:rsid w:val="00F27BFD"/>
    <w:rsid w:val="00F309B4"/>
    <w:rsid w:val="00F322D7"/>
    <w:rsid w:val="00F3259A"/>
    <w:rsid w:val="00F35246"/>
    <w:rsid w:val="00F37162"/>
    <w:rsid w:val="00F410A8"/>
    <w:rsid w:val="00F4110C"/>
    <w:rsid w:val="00F42367"/>
    <w:rsid w:val="00F44D1C"/>
    <w:rsid w:val="00F47D60"/>
    <w:rsid w:val="00F511DA"/>
    <w:rsid w:val="00F53BA3"/>
    <w:rsid w:val="00F53EAC"/>
    <w:rsid w:val="00F5413A"/>
    <w:rsid w:val="00F56AC5"/>
    <w:rsid w:val="00F57530"/>
    <w:rsid w:val="00F57CBC"/>
    <w:rsid w:val="00F61280"/>
    <w:rsid w:val="00F62AD2"/>
    <w:rsid w:val="00F64B8F"/>
    <w:rsid w:val="00F667CC"/>
    <w:rsid w:val="00F66BFD"/>
    <w:rsid w:val="00F679DF"/>
    <w:rsid w:val="00F707F1"/>
    <w:rsid w:val="00F721C8"/>
    <w:rsid w:val="00F72B66"/>
    <w:rsid w:val="00F73EF6"/>
    <w:rsid w:val="00F74A22"/>
    <w:rsid w:val="00F752F4"/>
    <w:rsid w:val="00F757E5"/>
    <w:rsid w:val="00F80F64"/>
    <w:rsid w:val="00F8144D"/>
    <w:rsid w:val="00F81581"/>
    <w:rsid w:val="00F821BD"/>
    <w:rsid w:val="00F82BDD"/>
    <w:rsid w:val="00F82BDF"/>
    <w:rsid w:val="00F83173"/>
    <w:rsid w:val="00F84912"/>
    <w:rsid w:val="00F85A47"/>
    <w:rsid w:val="00F85E51"/>
    <w:rsid w:val="00F8619B"/>
    <w:rsid w:val="00F86753"/>
    <w:rsid w:val="00F87A7A"/>
    <w:rsid w:val="00F904D1"/>
    <w:rsid w:val="00F91337"/>
    <w:rsid w:val="00F92A41"/>
    <w:rsid w:val="00F92F9B"/>
    <w:rsid w:val="00F953AE"/>
    <w:rsid w:val="00F958B8"/>
    <w:rsid w:val="00F95980"/>
    <w:rsid w:val="00F96C77"/>
    <w:rsid w:val="00F96E95"/>
    <w:rsid w:val="00FA1E89"/>
    <w:rsid w:val="00FA35C8"/>
    <w:rsid w:val="00FB1854"/>
    <w:rsid w:val="00FB3A9F"/>
    <w:rsid w:val="00FB72AC"/>
    <w:rsid w:val="00FC1C5B"/>
    <w:rsid w:val="00FC3344"/>
    <w:rsid w:val="00FC409C"/>
    <w:rsid w:val="00FC6384"/>
    <w:rsid w:val="00FC6A1E"/>
    <w:rsid w:val="00FC7776"/>
    <w:rsid w:val="00FD0267"/>
    <w:rsid w:val="00FD0334"/>
    <w:rsid w:val="00FD0CF7"/>
    <w:rsid w:val="00FD1063"/>
    <w:rsid w:val="00FD4CCD"/>
    <w:rsid w:val="00FE053B"/>
    <w:rsid w:val="00FE1CF5"/>
    <w:rsid w:val="00FE2AF8"/>
    <w:rsid w:val="00FE3BCA"/>
    <w:rsid w:val="00FE3E26"/>
    <w:rsid w:val="00FE5A12"/>
    <w:rsid w:val="00FE749F"/>
    <w:rsid w:val="00FF0CB5"/>
    <w:rsid w:val="00FF1A44"/>
    <w:rsid w:val="00FF3997"/>
    <w:rsid w:val="00FF3FB9"/>
    <w:rsid w:val="00FF415E"/>
    <w:rsid w:val="00FF438D"/>
    <w:rsid w:val="00FF78D7"/>
    <w:rsid w:val="012C687B"/>
    <w:rsid w:val="013019FE"/>
    <w:rsid w:val="013D2054"/>
    <w:rsid w:val="015A2207"/>
    <w:rsid w:val="01643005"/>
    <w:rsid w:val="017460A8"/>
    <w:rsid w:val="01802A82"/>
    <w:rsid w:val="01876AC6"/>
    <w:rsid w:val="01B75752"/>
    <w:rsid w:val="01EE7C08"/>
    <w:rsid w:val="020033F5"/>
    <w:rsid w:val="023066C4"/>
    <w:rsid w:val="02840131"/>
    <w:rsid w:val="02BC028B"/>
    <w:rsid w:val="02C55666"/>
    <w:rsid w:val="02CA2696"/>
    <w:rsid w:val="038F395B"/>
    <w:rsid w:val="04181E40"/>
    <w:rsid w:val="046A055C"/>
    <w:rsid w:val="049251C3"/>
    <w:rsid w:val="049D025A"/>
    <w:rsid w:val="04C03F31"/>
    <w:rsid w:val="04C913F6"/>
    <w:rsid w:val="04D72FA5"/>
    <w:rsid w:val="04F77BB6"/>
    <w:rsid w:val="05113578"/>
    <w:rsid w:val="052E5681"/>
    <w:rsid w:val="055673DF"/>
    <w:rsid w:val="056D68FD"/>
    <w:rsid w:val="056E08C6"/>
    <w:rsid w:val="058B7352"/>
    <w:rsid w:val="0597643A"/>
    <w:rsid w:val="05A0746B"/>
    <w:rsid w:val="05F61CD7"/>
    <w:rsid w:val="05FA4E5A"/>
    <w:rsid w:val="060C3E7B"/>
    <w:rsid w:val="061340E1"/>
    <w:rsid w:val="06431DD6"/>
    <w:rsid w:val="064366E8"/>
    <w:rsid w:val="06877932"/>
    <w:rsid w:val="06D14EBD"/>
    <w:rsid w:val="06E93094"/>
    <w:rsid w:val="0701218C"/>
    <w:rsid w:val="0701348E"/>
    <w:rsid w:val="072B5B1D"/>
    <w:rsid w:val="07552F18"/>
    <w:rsid w:val="07572252"/>
    <w:rsid w:val="07696335"/>
    <w:rsid w:val="078E0F4A"/>
    <w:rsid w:val="07C818F1"/>
    <w:rsid w:val="07DC2DF1"/>
    <w:rsid w:val="07FA7E23"/>
    <w:rsid w:val="07FD0DA7"/>
    <w:rsid w:val="07FE6132"/>
    <w:rsid w:val="08497AC8"/>
    <w:rsid w:val="08850B9A"/>
    <w:rsid w:val="08C6173B"/>
    <w:rsid w:val="08E7725C"/>
    <w:rsid w:val="091A4149"/>
    <w:rsid w:val="09241E8E"/>
    <w:rsid w:val="09621C88"/>
    <w:rsid w:val="098D0145"/>
    <w:rsid w:val="09914A41"/>
    <w:rsid w:val="09A017D8"/>
    <w:rsid w:val="0A062A4B"/>
    <w:rsid w:val="0A211B6E"/>
    <w:rsid w:val="0A41744B"/>
    <w:rsid w:val="0A537131"/>
    <w:rsid w:val="0A631516"/>
    <w:rsid w:val="0AEC727C"/>
    <w:rsid w:val="0B1C06FF"/>
    <w:rsid w:val="0B7E2F67"/>
    <w:rsid w:val="0B9C3724"/>
    <w:rsid w:val="0BCA7EED"/>
    <w:rsid w:val="0BD05C7E"/>
    <w:rsid w:val="0C583F71"/>
    <w:rsid w:val="0C680F17"/>
    <w:rsid w:val="0CB73F69"/>
    <w:rsid w:val="0CC354B9"/>
    <w:rsid w:val="0CCB0651"/>
    <w:rsid w:val="0CD03425"/>
    <w:rsid w:val="0CDA7E69"/>
    <w:rsid w:val="0D0578EB"/>
    <w:rsid w:val="0D215B97"/>
    <w:rsid w:val="0D486896"/>
    <w:rsid w:val="0D500D05"/>
    <w:rsid w:val="0D560DD8"/>
    <w:rsid w:val="0D5C24F8"/>
    <w:rsid w:val="0D701E19"/>
    <w:rsid w:val="0D78528C"/>
    <w:rsid w:val="0DD77316"/>
    <w:rsid w:val="0E1C2AF8"/>
    <w:rsid w:val="0E8C2BEA"/>
    <w:rsid w:val="0EA667AD"/>
    <w:rsid w:val="0EAF6971"/>
    <w:rsid w:val="0F044E32"/>
    <w:rsid w:val="0F0912BA"/>
    <w:rsid w:val="0F0A0D64"/>
    <w:rsid w:val="0F11343B"/>
    <w:rsid w:val="0F4E4220"/>
    <w:rsid w:val="0F9A7577"/>
    <w:rsid w:val="10254F0A"/>
    <w:rsid w:val="1044382C"/>
    <w:rsid w:val="10AF0BAA"/>
    <w:rsid w:val="10BA53FD"/>
    <w:rsid w:val="11234E2D"/>
    <w:rsid w:val="113849FC"/>
    <w:rsid w:val="115A5307"/>
    <w:rsid w:val="11A67E4D"/>
    <w:rsid w:val="11A85086"/>
    <w:rsid w:val="11B65419"/>
    <w:rsid w:val="11B70481"/>
    <w:rsid w:val="11DC5D94"/>
    <w:rsid w:val="11F2097D"/>
    <w:rsid w:val="121429E2"/>
    <w:rsid w:val="121E634A"/>
    <w:rsid w:val="12437483"/>
    <w:rsid w:val="125656CD"/>
    <w:rsid w:val="129F4319"/>
    <w:rsid w:val="12F13D1F"/>
    <w:rsid w:val="12F64B6E"/>
    <w:rsid w:val="12FE3439"/>
    <w:rsid w:val="130710AB"/>
    <w:rsid w:val="13216E71"/>
    <w:rsid w:val="132E03B2"/>
    <w:rsid w:val="137A4F81"/>
    <w:rsid w:val="13872098"/>
    <w:rsid w:val="13A50669"/>
    <w:rsid w:val="13E72709"/>
    <w:rsid w:val="143A761E"/>
    <w:rsid w:val="14630078"/>
    <w:rsid w:val="14A77F72"/>
    <w:rsid w:val="14E82F59"/>
    <w:rsid w:val="14FE0980"/>
    <w:rsid w:val="15075A0D"/>
    <w:rsid w:val="15422E5A"/>
    <w:rsid w:val="15427CF2"/>
    <w:rsid w:val="158030B9"/>
    <w:rsid w:val="15973BA6"/>
    <w:rsid w:val="159852FC"/>
    <w:rsid w:val="15A54947"/>
    <w:rsid w:val="15C34019"/>
    <w:rsid w:val="16336E32"/>
    <w:rsid w:val="16421F11"/>
    <w:rsid w:val="165C7A79"/>
    <w:rsid w:val="16745F63"/>
    <w:rsid w:val="167F32C8"/>
    <w:rsid w:val="170830C2"/>
    <w:rsid w:val="171066A3"/>
    <w:rsid w:val="17411E34"/>
    <w:rsid w:val="17527900"/>
    <w:rsid w:val="1773541B"/>
    <w:rsid w:val="17BB3347"/>
    <w:rsid w:val="17C87161"/>
    <w:rsid w:val="18014470"/>
    <w:rsid w:val="186A061D"/>
    <w:rsid w:val="187A39AE"/>
    <w:rsid w:val="189317E1"/>
    <w:rsid w:val="18AF0BC9"/>
    <w:rsid w:val="18FB7738"/>
    <w:rsid w:val="197131A1"/>
    <w:rsid w:val="199E6903"/>
    <w:rsid w:val="19A1077A"/>
    <w:rsid w:val="19AC586D"/>
    <w:rsid w:val="19D66656"/>
    <w:rsid w:val="19F30925"/>
    <w:rsid w:val="1A0D324C"/>
    <w:rsid w:val="1A150112"/>
    <w:rsid w:val="1A461BDE"/>
    <w:rsid w:val="1A5443A0"/>
    <w:rsid w:val="1A5D1B0D"/>
    <w:rsid w:val="1AA475A6"/>
    <w:rsid w:val="1AE532AF"/>
    <w:rsid w:val="1AE537F3"/>
    <w:rsid w:val="1B0659E2"/>
    <w:rsid w:val="1B102545"/>
    <w:rsid w:val="1B196C01"/>
    <w:rsid w:val="1B1D6C4E"/>
    <w:rsid w:val="1B5A0CF0"/>
    <w:rsid w:val="1B7363F8"/>
    <w:rsid w:val="1B7A1188"/>
    <w:rsid w:val="1BB65B86"/>
    <w:rsid w:val="1BC75406"/>
    <w:rsid w:val="1BC80EAA"/>
    <w:rsid w:val="1BD01DB9"/>
    <w:rsid w:val="1BDC3EA1"/>
    <w:rsid w:val="1C0A3092"/>
    <w:rsid w:val="1C12265E"/>
    <w:rsid w:val="1C7D42CA"/>
    <w:rsid w:val="1C8416D6"/>
    <w:rsid w:val="1CD63C9A"/>
    <w:rsid w:val="1D047C53"/>
    <w:rsid w:val="1D800675"/>
    <w:rsid w:val="1D9D77BE"/>
    <w:rsid w:val="1DB87EB4"/>
    <w:rsid w:val="1DE17F41"/>
    <w:rsid w:val="1E1646F4"/>
    <w:rsid w:val="1E2E7514"/>
    <w:rsid w:val="1E34141D"/>
    <w:rsid w:val="1E3E64A9"/>
    <w:rsid w:val="1E425AF3"/>
    <w:rsid w:val="1E4921D4"/>
    <w:rsid w:val="1E4D58A7"/>
    <w:rsid w:val="1E640543"/>
    <w:rsid w:val="1E754405"/>
    <w:rsid w:val="1E7B23CC"/>
    <w:rsid w:val="1ECA6703"/>
    <w:rsid w:val="1EE64427"/>
    <w:rsid w:val="1EE86942"/>
    <w:rsid w:val="1F1B2614"/>
    <w:rsid w:val="1F1C3B59"/>
    <w:rsid w:val="1F753FA8"/>
    <w:rsid w:val="1F80094B"/>
    <w:rsid w:val="202905D3"/>
    <w:rsid w:val="202A5A8E"/>
    <w:rsid w:val="20395635"/>
    <w:rsid w:val="20475A9E"/>
    <w:rsid w:val="2055009F"/>
    <w:rsid w:val="20832949"/>
    <w:rsid w:val="20C81021"/>
    <w:rsid w:val="215C1C4A"/>
    <w:rsid w:val="21814025"/>
    <w:rsid w:val="21CF4187"/>
    <w:rsid w:val="21EC507D"/>
    <w:rsid w:val="22093067"/>
    <w:rsid w:val="22284E0D"/>
    <w:rsid w:val="22947F00"/>
    <w:rsid w:val="2297614E"/>
    <w:rsid w:val="22A06A5E"/>
    <w:rsid w:val="22AC4A6F"/>
    <w:rsid w:val="22E418F0"/>
    <w:rsid w:val="22E771D2"/>
    <w:rsid w:val="22F94B6E"/>
    <w:rsid w:val="230B0807"/>
    <w:rsid w:val="23574F07"/>
    <w:rsid w:val="235F2314"/>
    <w:rsid w:val="2391414D"/>
    <w:rsid w:val="23B21D9E"/>
    <w:rsid w:val="24416A10"/>
    <w:rsid w:val="246B74DB"/>
    <w:rsid w:val="246C2672"/>
    <w:rsid w:val="248C3C12"/>
    <w:rsid w:val="24A216A6"/>
    <w:rsid w:val="24B65D14"/>
    <w:rsid w:val="24B910BB"/>
    <w:rsid w:val="24E25D13"/>
    <w:rsid w:val="25101F26"/>
    <w:rsid w:val="25186BC6"/>
    <w:rsid w:val="254F6E24"/>
    <w:rsid w:val="256C5E30"/>
    <w:rsid w:val="259A1C3E"/>
    <w:rsid w:val="259A1D1F"/>
    <w:rsid w:val="25A2704B"/>
    <w:rsid w:val="25E93219"/>
    <w:rsid w:val="25EB7883"/>
    <w:rsid w:val="26172167"/>
    <w:rsid w:val="266A621F"/>
    <w:rsid w:val="26893AC5"/>
    <w:rsid w:val="26AD0802"/>
    <w:rsid w:val="26FD3A84"/>
    <w:rsid w:val="26FE367A"/>
    <w:rsid w:val="272F576D"/>
    <w:rsid w:val="2766389E"/>
    <w:rsid w:val="277F117F"/>
    <w:rsid w:val="27AA0D54"/>
    <w:rsid w:val="27FC39A7"/>
    <w:rsid w:val="27FE272D"/>
    <w:rsid w:val="27FF15AD"/>
    <w:rsid w:val="2827226D"/>
    <w:rsid w:val="28531034"/>
    <w:rsid w:val="28840408"/>
    <w:rsid w:val="28944E1F"/>
    <w:rsid w:val="28C20A55"/>
    <w:rsid w:val="28E121F9"/>
    <w:rsid w:val="28ED0D31"/>
    <w:rsid w:val="2919115F"/>
    <w:rsid w:val="295F57ED"/>
    <w:rsid w:val="29940245"/>
    <w:rsid w:val="29B11398"/>
    <w:rsid w:val="29DA07CC"/>
    <w:rsid w:val="29E63B44"/>
    <w:rsid w:val="29E87CCF"/>
    <w:rsid w:val="29F205DF"/>
    <w:rsid w:val="29F665DF"/>
    <w:rsid w:val="2A0B6F8A"/>
    <w:rsid w:val="2A281141"/>
    <w:rsid w:val="2A2E4BC0"/>
    <w:rsid w:val="2A3152DE"/>
    <w:rsid w:val="2A6D37AC"/>
    <w:rsid w:val="2A795EC3"/>
    <w:rsid w:val="2AC25434"/>
    <w:rsid w:val="2AD56653"/>
    <w:rsid w:val="2B031721"/>
    <w:rsid w:val="2B340B2D"/>
    <w:rsid w:val="2B3C3BCA"/>
    <w:rsid w:val="2C08574B"/>
    <w:rsid w:val="2C723CA9"/>
    <w:rsid w:val="2C773801"/>
    <w:rsid w:val="2C813843"/>
    <w:rsid w:val="2CAA094E"/>
    <w:rsid w:val="2D3042B4"/>
    <w:rsid w:val="2D7A1DAA"/>
    <w:rsid w:val="2DDC5444"/>
    <w:rsid w:val="2DEB1164"/>
    <w:rsid w:val="2DED5609"/>
    <w:rsid w:val="2E093F97"/>
    <w:rsid w:val="2E1D6FFC"/>
    <w:rsid w:val="2E1E54C8"/>
    <w:rsid w:val="2E331558"/>
    <w:rsid w:val="2E4C334B"/>
    <w:rsid w:val="2E601123"/>
    <w:rsid w:val="2E6B6859"/>
    <w:rsid w:val="2E7C67E6"/>
    <w:rsid w:val="2E87150D"/>
    <w:rsid w:val="2ED43748"/>
    <w:rsid w:val="2F136972"/>
    <w:rsid w:val="2F397FCB"/>
    <w:rsid w:val="2F862668"/>
    <w:rsid w:val="2FA5723B"/>
    <w:rsid w:val="2FA87C3E"/>
    <w:rsid w:val="2FC132E8"/>
    <w:rsid w:val="2FDB166A"/>
    <w:rsid w:val="2FDC6090"/>
    <w:rsid w:val="2FE86371"/>
    <w:rsid w:val="30424B3B"/>
    <w:rsid w:val="30BC19C5"/>
    <w:rsid w:val="31091081"/>
    <w:rsid w:val="31437F61"/>
    <w:rsid w:val="314F5F72"/>
    <w:rsid w:val="319B36FC"/>
    <w:rsid w:val="319C3434"/>
    <w:rsid w:val="31A1021D"/>
    <w:rsid w:val="31AE180F"/>
    <w:rsid w:val="31CB333D"/>
    <w:rsid w:val="31F34CB5"/>
    <w:rsid w:val="320F111E"/>
    <w:rsid w:val="32927E7B"/>
    <w:rsid w:val="32967772"/>
    <w:rsid w:val="32A233A1"/>
    <w:rsid w:val="32D06881"/>
    <w:rsid w:val="32D3662D"/>
    <w:rsid w:val="32E4188C"/>
    <w:rsid w:val="32E7338A"/>
    <w:rsid w:val="32EA6BCB"/>
    <w:rsid w:val="32F96AA8"/>
    <w:rsid w:val="33067F61"/>
    <w:rsid w:val="336011D5"/>
    <w:rsid w:val="336359DD"/>
    <w:rsid w:val="336A6582"/>
    <w:rsid w:val="33837901"/>
    <w:rsid w:val="339C6E3C"/>
    <w:rsid w:val="33A663C1"/>
    <w:rsid w:val="33D97DBE"/>
    <w:rsid w:val="34291F23"/>
    <w:rsid w:val="34346E4D"/>
    <w:rsid w:val="34373437"/>
    <w:rsid w:val="34511DE2"/>
    <w:rsid w:val="3455626A"/>
    <w:rsid w:val="34756B0A"/>
    <w:rsid w:val="348D124D"/>
    <w:rsid w:val="34E37884"/>
    <w:rsid w:val="34E77A3D"/>
    <w:rsid w:val="34E96ADE"/>
    <w:rsid w:val="34F02AFA"/>
    <w:rsid w:val="35052AA8"/>
    <w:rsid w:val="350B4A94"/>
    <w:rsid w:val="3535115B"/>
    <w:rsid w:val="354611BD"/>
    <w:rsid w:val="354D6C1B"/>
    <w:rsid w:val="355F451E"/>
    <w:rsid w:val="3572394A"/>
    <w:rsid w:val="35834F71"/>
    <w:rsid w:val="35895362"/>
    <w:rsid w:val="35AE2C2F"/>
    <w:rsid w:val="35CE47D2"/>
    <w:rsid w:val="35D119BA"/>
    <w:rsid w:val="35D20732"/>
    <w:rsid w:val="35DD7505"/>
    <w:rsid w:val="35FB40C6"/>
    <w:rsid w:val="36291668"/>
    <w:rsid w:val="36370B9C"/>
    <w:rsid w:val="363A6BD6"/>
    <w:rsid w:val="367D4E63"/>
    <w:rsid w:val="36A42FFF"/>
    <w:rsid w:val="36A77D38"/>
    <w:rsid w:val="36B45BEF"/>
    <w:rsid w:val="373F4487"/>
    <w:rsid w:val="374302B9"/>
    <w:rsid w:val="374E57F7"/>
    <w:rsid w:val="37691EBB"/>
    <w:rsid w:val="37843EA3"/>
    <w:rsid w:val="378C1AA5"/>
    <w:rsid w:val="379C71E3"/>
    <w:rsid w:val="37F976E5"/>
    <w:rsid w:val="37FC066A"/>
    <w:rsid w:val="38032BD3"/>
    <w:rsid w:val="380B7600"/>
    <w:rsid w:val="381A64D6"/>
    <w:rsid w:val="38360444"/>
    <w:rsid w:val="38502B30"/>
    <w:rsid w:val="38580E05"/>
    <w:rsid w:val="38B7044F"/>
    <w:rsid w:val="38B8629F"/>
    <w:rsid w:val="38BD1C1E"/>
    <w:rsid w:val="38D315C7"/>
    <w:rsid w:val="391E50B5"/>
    <w:rsid w:val="392F0DB2"/>
    <w:rsid w:val="39430B9B"/>
    <w:rsid w:val="395E2045"/>
    <w:rsid w:val="39A1679C"/>
    <w:rsid w:val="3A091644"/>
    <w:rsid w:val="3A0A2948"/>
    <w:rsid w:val="3A2F750A"/>
    <w:rsid w:val="3A444596"/>
    <w:rsid w:val="3A971C80"/>
    <w:rsid w:val="3AA1633F"/>
    <w:rsid w:val="3AAA11CD"/>
    <w:rsid w:val="3ADD2FE6"/>
    <w:rsid w:val="3B6256D4"/>
    <w:rsid w:val="3B673BEC"/>
    <w:rsid w:val="3B712C82"/>
    <w:rsid w:val="3BB70085"/>
    <w:rsid w:val="3BDF37C8"/>
    <w:rsid w:val="3C345451"/>
    <w:rsid w:val="3CDB61D4"/>
    <w:rsid w:val="3D045B29"/>
    <w:rsid w:val="3D2866AF"/>
    <w:rsid w:val="3D382B00"/>
    <w:rsid w:val="3DC46A3C"/>
    <w:rsid w:val="3DCA4932"/>
    <w:rsid w:val="3DCD2FF3"/>
    <w:rsid w:val="3DEA4B22"/>
    <w:rsid w:val="3DF322CD"/>
    <w:rsid w:val="3E186302"/>
    <w:rsid w:val="3E360B7D"/>
    <w:rsid w:val="3E414576"/>
    <w:rsid w:val="3E417A94"/>
    <w:rsid w:val="3E951919"/>
    <w:rsid w:val="3EBC6C14"/>
    <w:rsid w:val="3ED5468D"/>
    <w:rsid w:val="3EE644CE"/>
    <w:rsid w:val="3EF2197A"/>
    <w:rsid w:val="3F11556E"/>
    <w:rsid w:val="3F197792"/>
    <w:rsid w:val="3F407652"/>
    <w:rsid w:val="3F5B001A"/>
    <w:rsid w:val="3F6B5F18"/>
    <w:rsid w:val="3FA54DF8"/>
    <w:rsid w:val="3FC5312E"/>
    <w:rsid w:val="3FC6532D"/>
    <w:rsid w:val="3FCE4B48"/>
    <w:rsid w:val="3FE558FF"/>
    <w:rsid w:val="405E41D6"/>
    <w:rsid w:val="406B6BFC"/>
    <w:rsid w:val="407709D4"/>
    <w:rsid w:val="40815A60"/>
    <w:rsid w:val="40A5279C"/>
    <w:rsid w:val="411E34A7"/>
    <w:rsid w:val="415006B7"/>
    <w:rsid w:val="417508E0"/>
    <w:rsid w:val="42240CC1"/>
    <w:rsid w:val="422F715E"/>
    <w:rsid w:val="42442951"/>
    <w:rsid w:val="424B4F03"/>
    <w:rsid w:val="4278408E"/>
    <w:rsid w:val="42832F1B"/>
    <w:rsid w:val="428F6E89"/>
    <w:rsid w:val="43330DB0"/>
    <w:rsid w:val="43390CB0"/>
    <w:rsid w:val="43447715"/>
    <w:rsid w:val="43473F21"/>
    <w:rsid w:val="434A3CF5"/>
    <w:rsid w:val="438815DB"/>
    <w:rsid w:val="439F1F44"/>
    <w:rsid w:val="43B21E62"/>
    <w:rsid w:val="43BB52AD"/>
    <w:rsid w:val="440969C5"/>
    <w:rsid w:val="443765E8"/>
    <w:rsid w:val="44600D73"/>
    <w:rsid w:val="44647CC4"/>
    <w:rsid w:val="44655746"/>
    <w:rsid w:val="446C544A"/>
    <w:rsid w:val="448B2102"/>
    <w:rsid w:val="44AF40F8"/>
    <w:rsid w:val="44D52FC5"/>
    <w:rsid w:val="44D70EFD"/>
    <w:rsid w:val="44EE43A5"/>
    <w:rsid w:val="44F94935"/>
    <w:rsid w:val="458338AF"/>
    <w:rsid w:val="45973CA2"/>
    <w:rsid w:val="45FD019B"/>
    <w:rsid w:val="465B7A10"/>
    <w:rsid w:val="46773ADF"/>
    <w:rsid w:val="46C73C2B"/>
    <w:rsid w:val="46C816AD"/>
    <w:rsid w:val="46CA6FFC"/>
    <w:rsid w:val="473B04AA"/>
    <w:rsid w:val="47523170"/>
    <w:rsid w:val="47633AAA"/>
    <w:rsid w:val="478D5F73"/>
    <w:rsid w:val="47AA4F71"/>
    <w:rsid w:val="47B705ED"/>
    <w:rsid w:val="47DC187E"/>
    <w:rsid w:val="480A0DBF"/>
    <w:rsid w:val="48316B5C"/>
    <w:rsid w:val="485B09F4"/>
    <w:rsid w:val="48710AEB"/>
    <w:rsid w:val="48780E63"/>
    <w:rsid w:val="48A766BF"/>
    <w:rsid w:val="48AC09D3"/>
    <w:rsid w:val="49031B2A"/>
    <w:rsid w:val="490E1F0B"/>
    <w:rsid w:val="493B3C02"/>
    <w:rsid w:val="4945030F"/>
    <w:rsid w:val="49993003"/>
    <w:rsid w:val="49A87567"/>
    <w:rsid w:val="49B358F8"/>
    <w:rsid w:val="49F153DD"/>
    <w:rsid w:val="49FC393A"/>
    <w:rsid w:val="4A0278F5"/>
    <w:rsid w:val="4A225BAC"/>
    <w:rsid w:val="4A51761A"/>
    <w:rsid w:val="4A7D4746"/>
    <w:rsid w:val="4ADA5E64"/>
    <w:rsid w:val="4ADB5A86"/>
    <w:rsid w:val="4ADC723D"/>
    <w:rsid w:val="4B0A392B"/>
    <w:rsid w:val="4B20595A"/>
    <w:rsid w:val="4B282EDB"/>
    <w:rsid w:val="4B350E72"/>
    <w:rsid w:val="4B5F30A9"/>
    <w:rsid w:val="4B6127C6"/>
    <w:rsid w:val="4B6E364F"/>
    <w:rsid w:val="4B76388E"/>
    <w:rsid w:val="4B8200F2"/>
    <w:rsid w:val="4B923F4B"/>
    <w:rsid w:val="4B974814"/>
    <w:rsid w:val="4BBE18D8"/>
    <w:rsid w:val="4C09274D"/>
    <w:rsid w:val="4C4D4AF8"/>
    <w:rsid w:val="4C7F1E08"/>
    <w:rsid w:val="4CF46CCF"/>
    <w:rsid w:val="4D512FA3"/>
    <w:rsid w:val="4D7539EE"/>
    <w:rsid w:val="4DA15082"/>
    <w:rsid w:val="4E065892"/>
    <w:rsid w:val="4E075A06"/>
    <w:rsid w:val="4E29398D"/>
    <w:rsid w:val="4E501189"/>
    <w:rsid w:val="4EA24DC4"/>
    <w:rsid w:val="4EAE1523"/>
    <w:rsid w:val="4EB108B2"/>
    <w:rsid w:val="4F777BD3"/>
    <w:rsid w:val="4F905428"/>
    <w:rsid w:val="4F9B6B11"/>
    <w:rsid w:val="50000ED0"/>
    <w:rsid w:val="500F1103"/>
    <w:rsid w:val="50485A57"/>
    <w:rsid w:val="505F0EE9"/>
    <w:rsid w:val="508D6535"/>
    <w:rsid w:val="50987D67"/>
    <w:rsid w:val="509C0D4E"/>
    <w:rsid w:val="50C05A8B"/>
    <w:rsid w:val="50EB7D9F"/>
    <w:rsid w:val="51122012"/>
    <w:rsid w:val="511E4CB5"/>
    <w:rsid w:val="511F2F07"/>
    <w:rsid w:val="513F17AB"/>
    <w:rsid w:val="515526FB"/>
    <w:rsid w:val="51693400"/>
    <w:rsid w:val="516C20F5"/>
    <w:rsid w:val="51A55442"/>
    <w:rsid w:val="51D13349"/>
    <w:rsid w:val="521E3449"/>
    <w:rsid w:val="5227608F"/>
    <w:rsid w:val="523A6B73"/>
    <w:rsid w:val="5270414C"/>
    <w:rsid w:val="528374C6"/>
    <w:rsid w:val="52BE0E32"/>
    <w:rsid w:val="53320D62"/>
    <w:rsid w:val="53642E53"/>
    <w:rsid w:val="537753F7"/>
    <w:rsid w:val="53780202"/>
    <w:rsid w:val="537B671C"/>
    <w:rsid w:val="537F1E65"/>
    <w:rsid w:val="53951D31"/>
    <w:rsid w:val="53C46FFC"/>
    <w:rsid w:val="53C54A7E"/>
    <w:rsid w:val="54022582"/>
    <w:rsid w:val="541F23D3"/>
    <w:rsid w:val="54337259"/>
    <w:rsid w:val="55003BA7"/>
    <w:rsid w:val="551E1C8E"/>
    <w:rsid w:val="554716F7"/>
    <w:rsid w:val="559439F4"/>
    <w:rsid w:val="55D05DD8"/>
    <w:rsid w:val="560143A9"/>
    <w:rsid w:val="56037691"/>
    <w:rsid w:val="56554B3B"/>
    <w:rsid w:val="56897785"/>
    <w:rsid w:val="56D03458"/>
    <w:rsid w:val="57140BBC"/>
    <w:rsid w:val="571F4387"/>
    <w:rsid w:val="572549E4"/>
    <w:rsid w:val="572852BE"/>
    <w:rsid w:val="57455332"/>
    <w:rsid w:val="575C550F"/>
    <w:rsid w:val="577A3C15"/>
    <w:rsid w:val="579E009D"/>
    <w:rsid w:val="57DD299E"/>
    <w:rsid w:val="57E03998"/>
    <w:rsid w:val="57E63F45"/>
    <w:rsid w:val="57EB3BF7"/>
    <w:rsid w:val="57F82E40"/>
    <w:rsid w:val="584B1819"/>
    <w:rsid w:val="58646D1E"/>
    <w:rsid w:val="587D0EB9"/>
    <w:rsid w:val="58D418C8"/>
    <w:rsid w:val="59034A3B"/>
    <w:rsid w:val="5921506F"/>
    <w:rsid w:val="59262EFE"/>
    <w:rsid w:val="593660E9"/>
    <w:rsid w:val="595A4BEB"/>
    <w:rsid w:val="597436C4"/>
    <w:rsid w:val="59787F8E"/>
    <w:rsid w:val="59A5419F"/>
    <w:rsid w:val="59AC17D8"/>
    <w:rsid w:val="59BB6342"/>
    <w:rsid w:val="59BE2B4A"/>
    <w:rsid w:val="59E42D8A"/>
    <w:rsid w:val="5A1D63E7"/>
    <w:rsid w:val="5A7D6400"/>
    <w:rsid w:val="5A7F4896"/>
    <w:rsid w:val="5A993540"/>
    <w:rsid w:val="5A9A6AF6"/>
    <w:rsid w:val="5A9E4253"/>
    <w:rsid w:val="5AA0703D"/>
    <w:rsid w:val="5AA601F5"/>
    <w:rsid w:val="5AB65CAD"/>
    <w:rsid w:val="5AFC7FD4"/>
    <w:rsid w:val="5B2E1AA7"/>
    <w:rsid w:val="5B401ECF"/>
    <w:rsid w:val="5B603064"/>
    <w:rsid w:val="5B720B73"/>
    <w:rsid w:val="5B8137A8"/>
    <w:rsid w:val="5BC16A98"/>
    <w:rsid w:val="5C0C5C12"/>
    <w:rsid w:val="5C205D85"/>
    <w:rsid w:val="5C606182"/>
    <w:rsid w:val="5C751DBE"/>
    <w:rsid w:val="5C805BD1"/>
    <w:rsid w:val="5CA65E11"/>
    <w:rsid w:val="5CA94859"/>
    <w:rsid w:val="5CB660AB"/>
    <w:rsid w:val="5CBC79AD"/>
    <w:rsid w:val="5CC453C1"/>
    <w:rsid w:val="5D242E5C"/>
    <w:rsid w:val="5D5F6705"/>
    <w:rsid w:val="5D7C40D1"/>
    <w:rsid w:val="5D7D6310"/>
    <w:rsid w:val="5D9C7622"/>
    <w:rsid w:val="5DD3777C"/>
    <w:rsid w:val="5DFB792B"/>
    <w:rsid w:val="5E0D2DD9"/>
    <w:rsid w:val="5ECD7994"/>
    <w:rsid w:val="5F2C6AB4"/>
    <w:rsid w:val="5F32513A"/>
    <w:rsid w:val="5F3F4450"/>
    <w:rsid w:val="5F5D0FE7"/>
    <w:rsid w:val="5F713D25"/>
    <w:rsid w:val="5F9A3EA5"/>
    <w:rsid w:val="5FC10A1C"/>
    <w:rsid w:val="5FEE3F30"/>
    <w:rsid w:val="60365B77"/>
    <w:rsid w:val="605E48A8"/>
    <w:rsid w:val="60D85742"/>
    <w:rsid w:val="60E3042B"/>
    <w:rsid w:val="60E6759D"/>
    <w:rsid w:val="611323EB"/>
    <w:rsid w:val="61167D2F"/>
    <w:rsid w:val="61335B85"/>
    <w:rsid w:val="616A0225"/>
    <w:rsid w:val="616F37EB"/>
    <w:rsid w:val="61832CB2"/>
    <w:rsid w:val="61A62640"/>
    <w:rsid w:val="61DC639E"/>
    <w:rsid w:val="61EF2C22"/>
    <w:rsid w:val="623A6210"/>
    <w:rsid w:val="627561D4"/>
    <w:rsid w:val="62D32DCD"/>
    <w:rsid w:val="62E4334D"/>
    <w:rsid w:val="62E47AC9"/>
    <w:rsid w:val="63091FE7"/>
    <w:rsid w:val="631D5044"/>
    <w:rsid w:val="633D3525"/>
    <w:rsid w:val="63846BFA"/>
    <w:rsid w:val="638A155C"/>
    <w:rsid w:val="63D80CF3"/>
    <w:rsid w:val="640970FF"/>
    <w:rsid w:val="645D5138"/>
    <w:rsid w:val="646E5E05"/>
    <w:rsid w:val="64A07391"/>
    <w:rsid w:val="64A76ACF"/>
    <w:rsid w:val="64BD2BD3"/>
    <w:rsid w:val="64CD058F"/>
    <w:rsid w:val="64E15A9D"/>
    <w:rsid w:val="652161E5"/>
    <w:rsid w:val="65526949"/>
    <w:rsid w:val="655A6209"/>
    <w:rsid w:val="655A6B8E"/>
    <w:rsid w:val="6571397B"/>
    <w:rsid w:val="65865E9F"/>
    <w:rsid w:val="65E019DA"/>
    <w:rsid w:val="666845B1"/>
    <w:rsid w:val="667444A2"/>
    <w:rsid w:val="66747D26"/>
    <w:rsid w:val="671745B6"/>
    <w:rsid w:val="671D58A6"/>
    <w:rsid w:val="672B6AC2"/>
    <w:rsid w:val="68155500"/>
    <w:rsid w:val="68295FC1"/>
    <w:rsid w:val="682D4AF8"/>
    <w:rsid w:val="684C37D3"/>
    <w:rsid w:val="68573EF7"/>
    <w:rsid w:val="68710A65"/>
    <w:rsid w:val="687C7414"/>
    <w:rsid w:val="687F5420"/>
    <w:rsid w:val="68E22881"/>
    <w:rsid w:val="68F54FDE"/>
    <w:rsid w:val="6942333C"/>
    <w:rsid w:val="694677C3"/>
    <w:rsid w:val="69533DD0"/>
    <w:rsid w:val="69D12FAB"/>
    <w:rsid w:val="69F52D2F"/>
    <w:rsid w:val="6A0B5AB9"/>
    <w:rsid w:val="6A1E2CBF"/>
    <w:rsid w:val="6A274783"/>
    <w:rsid w:val="6A352E6C"/>
    <w:rsid w:val="6A491970"/>
    <w:rsid w:val="6AED6BFB"/>
    <w:rsid w:val="6AF047CD"/>
    <w:rsid w:val="6B1E54DC"/>
    <w:rsid w:val="6B46089F"/>
    <w:rsid w:val="6BA841C4"/>
    <w:rsid w:val="6BAE515B"/>
    <w:rsid w:val="6C09155E"/>
    <w:rsid w:val="6C0E66EB"/>
    <w:rsid w:val="6C3311BD"/>
    <w:rsid w:val="6C4228B5"/>
    <w:rsid w:val="6CC310AB"/>
    <w:rsid w:val="6CC77785"/>
    <w:rsid w:val="6CD94E77"/>
    <w:rsid w:val="6D307502"/>
    <w:rsid w:val="6D6E0D1C"/>
    <w:rsid w:val="6D7A7229"/>
    <w:rsid w:val="6D9739CD"/>
    <w:rsid w:val="6DBC0B4D"/>
    <w:rsid w:val="6DC742B3"/>
    <w:rsid w:val="6DEB6263"/>
    <w:rsid w:val="6DEC1AE6"/>
    <w:rsid w:val="6E597664"/>
    <w:rsid w:val="6E6453E0"/>
    <w:rsid w:val="6E6C6D89"/>
    <w:rsid w:val="6E9F4EBA"/>
    <w:rsid w:val="6EA20DD7"/>
    <w:rsid w:val="6EAC0918"/>
    <w:rsid w:val="6EB9216A"/>
    <w:rsid w:val="6F2B1F97"/>
    <w:rsid w:val="6F4E3F0C"/>
    <w:rsid w:val="6F586480"/>
    <w:rsid w:val="6F63163B"/>
    <w:rsid w:val="6F7B5D04"/>
    <w:rsid w:val="6F8A5598"/>
    <w:rsid w:val="6FAA4F3F"/>
    <w:rsid w:val="6FE2507A"/>
    <w:rsid w:val="6FFC1395"/>
    <w:rsid w:val="703F0843"/>
    <w:rsid w:val="705553D8"/>
    <w:rsid w:val="708159DE"/>
    <w:rsid w:val="70C212CA"/>
    <w:rsid w:val="70CC63A4"/>
    <w:rsid w:val="70E777B2"/>
    <w:rsid w:val="714162DA"/>
    <w:rsid w:val="716614C4"/>
    <w:rsid w:val="719515E7"/>
    <w:rsid w:val="719D6DB9"/>
    <w:rsid w:val="71DC3F5A"/>
    <w:rsid w:val="71E25182"/>
    <w:rsid w:val="71F907B3"/>
    <w:rsid w:val="72070621"/>
    <w:rsid w:val="72525549"/>
    <w:rsid w:val="726C04E4"/>
    <w:rsid w:val="72A14920"/>
    <w:rsid w:val="72C53ED8"/>
    <w:rsid w:val="72F96CB0"/>
    <w:rsid w:val="72FE2DB9"/>
    <w:rsid w:val="736C3B18"/>
    <w:rsid w:val="738A4F1A"/>
    <w:rsid w:val="73A225C1"/>
    <w:rsid w:val="73B4101E"/>
    <w:rsid w:val="73D8368D"/>
    <w:rsid w:val="73DC14A1"/>
    <w:rsid w:val="73E00C6A"/>
    <w:rsid w:val="74221C16"/>
    <w:rsid w:val="74444C4A"/>
    <w:rsid w:val="744E1B8D"/>
    <w:rsid w:val="74694588"/>
    <w:rsid w:val="748928BF"/>
    <w:rsid w:val="749B41B8"/>
    <w:rsid w:val="74A85352"/>
    <w:rsid w:val="74DE6E2E"/>
    <w:rsid w:val="7513103C"/>
    <w:rsid w:val="751A5FD5"/>
    <w:rsid w:val="751E525D"/>
    <w:rsid w:val="753D58AF"/>
    <w:rsid w:val="75893078"/>
    <w:rsid w:val="7592759B"/>
    <w:rsid w:val="75E874BC"/>
    <w:rsid w:val="75EC2506"/>
    <w:rsid w:val="760657F9"/>
    <w:rsid w:val="760D3EE1"/>
    <w:rsid w:val="7619378D"/>
    <w:rsid w:val="763554A4"/>
    <w:rsid w:val="76563911"/>
    <w:rsid w:val="76592B3A"/>
    <w:rsid w:val="768C3408"/>
    <w:rsid w:val="76B344CD"/>
    <w:rsid w:val="76BB6533"/>
    <w:rsid w:val="76D5477E"/>
    <w:rsid w:val="76EA60F5"/>
    <w:rsid w:val="76F8173F"/>
    <w:rsid w:val="773D09F7"/>
    <w:rsid w:val="77431F1F"/>
    <w:rsid w:val="775C405B"/>
    <w:rsid w:val="778B7597"/>
    <w:rsid w:val="77A05B23"/>
    <w:rsid w:val="77A22AD1"/>
    <w:rsid w:val="77C76F69"/>
    <w:rsid w:val="77C875A5"/>
    <w:rsid w:val="77D75529"/>
    <w:rsid w:val="77D956C3"/>
    <w:rsid w:val="7808157C"/>
    <w:rsid w:val="78395A26"/>
    <w:rsid w:val="78533880"/>
    <w:rsid w:val="78892D6C"/>
    <w:rsid w:val="78892DCF"/>
    <w:rsid w:val="78A7533C"/>
    <w:rsid w:val="78E7083E"/>
    <w:rsid w:val="79387C23"/>
    <w:rsid w:val="79576553"/>
    <w:rsid w:val="79713D49"/>
    <w:rsid w:val="79735A1B"/>
    <w:rsid w:val="799930EF"/>
    <w:rsid w:val="7A247F65"/>
    <w:rsid w:val="7A4C0263"/>
    <w:rsid w:val="7A4D1FE3"/>
    <w:rsid w:val="7A8261A6"/>
    <w:rsid w:val="7A905722"/>
    <w:rsid w:val="7ACA45FA"/>
    <w:rsid w:val="7B0431E3"/>
    <w:rsid w:val="7B361E39"/>
    <w:rsid w:val="7B6273C9"/>
    <w:rsid w:val="7B640F7E"/>
    <w:rsid w:val="7BAF5F2E"/>
    <w:rsid w:val="7BDE2E46"/>
    <w:rsid w:val="7BE424D4"/>
    <w:rsid w:val="7C232F69"/>
    <w:rsid w:val="7C456697"/>
    <w:rsid w:val="7C4D0EFB"/>
    <w:rsid w:val="7C9A3FFB"/>
    <w:rsid w:val="7CA7453A"/>
    <w:rsid w:val="7CBB3234"/>
    <w:rsid w:val="7D2C5749"/>
    <w:rsid w:val="7D496C42"/>
    <w:rsid w:val="7D5D6B3A"/>
    <w:rsid w:val="7D6F070C"/>
    <w:rsid w:val="7D7747A9"/>
    <w:rsid w:val="7DC64E81"/>
    <w:rsid w:val="7DF163DE"/>
    <w:rsid w:val="7E246903"/>
    <w:rsid w:val="7E26070B"/>
    <w:rsid w:val="7E3302E5"/>
    <w:rsid w:val="7E3D1A2B"/>
    <w:rsid w:val="7EDA321C"/>
    <w:rsid w:val="7F2301A8"/>
    <w:rsid w:val="7F3157BC"/>
    <w:rsid w:val="7FAF52E7"/>
    <w:rsid w:val="7FD2555A"/>
    <w:rsid w:val="7FE26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49"/>
    <w:unhideWhenUsed/>
    <w:qFormat/>
    <w:uiPriority w:val="0"/>
    <w:pPr>
      <w:keepNext/>
      <w:keepLines/>
      <w:spacing w:before="260" w:after="260"/>
      <w:outlineLvl w:val="1"/>
    </w:pPr>
    <w:rPr>
      <w:rFonts w:ascii="Arial" w:hAnsi="Arial" w:eastAsia="仿宋_GB2312"/>
      <w:b/>
      <w:bCs/>
      <w:sz w:val="36"/>
      <w:szCs w:val="32"/>
    </w:rPr>
  </w:style>
  <w:style w:type="paragraph" w:styleId="5">
    <w:name w:val="heading 3"/>
    <w:basedOn w:val="1"/>
    <w:next w:val="1"/>
    <w:link w:val="50"/>
    <w:unhideWhenUsed/>
    <w:qFormat/>
    <w:uiPriority w:val="0"/>
    <w:pPr>
      <w:keepNext/>
      <w:keepLines/>
      <w:spacing w:before="260" w:after="260"/>
      <w:outlineLvl w:val="2"/>
    </w:pPr>
    <w:rPr>
      <w:rFonts w:cs="宋体"/>
      <w:b/>
      <w:bCs/>
      <w:sz w:val="28"/>
      <w:szCs w:val="30"/>
    </w:rPr>
  </w:style>
  <w:style w:type="paragraph" w:styleId="6">
    <w:name w:val="heading 4"/>
    <w:basedOn w:val="1"/>
    <w:next w:val="1"/>
    <w:link w:val="51"/>
    <w:unhideWhenUsed/>
    <w:qFormat/>
    <w:uiPriority w:val="0"/>
    <w:pPr>
      <w:keepNext/>
      <w:keepLines/>
      <w:spacing w:before="280" w:after="290" w:line="374" w:lineRule="auto"/>
      <w:ind w:left="864" w:hanging="144" w:firstLineChars="200"/>
      <w:outlineLvl w:val="3"/>
    </w:pPr>
    <w:rPr>
      <w:rFonts w:ascii="Arial" w:hAnsi="Arial" w:eastAsia="黑体"/>
      <w:b/>
      <w:bCs/>
      <w:sz w:val="28"/>
      <w:szCs w:val="28"/>
    </w:rPr>
  </w:style>
  <w:style w:type="paragraph" w:styleId="7">
    <w:name w:val="heading 5"/>
    <w:basedOn w:val="1"/>
    <w:next w:val="1"/>
    <w:link w:val="52"/>
    <w:unhideWhenUsed/>
    <w:qFormat/>
    <w:uiPriority w:val="0"/>
    <w:pPr>
      <w:keepNext/>
      <w:keepLines/>
      <w:spacing w:before="280" w:after="290" w:line="374" w:lineRule="auto"/>
      <w:ind w:left="1008" w:hanging="432" w:firstLineChars="200"/>
      <w:outlineLvl w:val="4"/>
    </w:pPr>
    <w:rPr>
      <w:rFonts w:ascii="Arial" w:hAnsi="Arial" w:eastAsia="仿宋_GB2312"/>
      <w:b/>
      <w:bCs/>
      <w:kern w:val="0"/>
      <w:sz w:val="36"/>
      <w:szCs w:val="32"/>
    </w:rPr>
  </w:style>
  <w:style w:type="paragraph" w:styleId="8">
    <w:name w:val="heading 6"/>
    <w:basedOn w:val="1"/>
    <w:next w:val="9"/>
    <w:link w:val="53"/>
    <w:unhideWhenUsed/>
    <w:qFormat/>
    <w:uiPriority w:val="0"/>
    <w:pPr>
      <w:keepNext/>
      <w:keepLines/>
      <w:spacing w:before="240" w:after="64" w:line="319" w:lineRule="auto"/>
      <w:ind w:left="1152" w:hanging="432" w:firstLineChars="200"/>
      <w:outlineLvl w:val="5"/>
    </w:pPr>
    <w:rPr>
      <w:rFonts w:ascii="Arial" w:hAnsi="Arial" w:eastAsia="黑体"/>
      <w:b/>
      <w:sz w:val="24"/>
      <w:szCs w:val="20"/>
    </w:rPr>
  </w:style>
  <w:style w:type="paragraph" w:styleId="10">
    <w:name w:val="heading 7"/>
    <w:basedOn w:val="1"/>
    <w:next w:val="9"/>
    <w:link w:val="54"/>
    <w:unhideWhenUsed/>
    <w:qFormat/>
    <w:uiPriority w:val="0"/>
    <w:pPr>
      <w:keepNext/>
      <w:keepLines/>
      <w:spacing w:before="240" w:after="64" w:line="319" w:lineRule="auto"/>
      <w:ind w:left="1296" w:hanging="288" w:firstLineChars="200"/>
      <w:outlineLvl w:val="6"/>
    </w:pPr>
    <w:rPr>
      <w:b/>
      <w:sz w:val="24"/>
      <w:szCs w:val="20"/>
    </w:rPr>
  </w:style>
  <w:style w:type="paragraph" w:styleId="11">
    <w:name w:val="heading 8"/>
    <w:basedOn w:val="1"/>
    <w:next w:val="9"/>
    <w:link w:val="55"/>
    <w:unhideWhenUsed/>
    <w:qFormat/>
    <w:uiPriority w:val="0"/>
    <w:pPr>
      <w:keepNext/>
      <w:keepLines/>
      <w:spacing w:before="240" w:after="64" w:line="319" w:lineRule="auto"/>
      <w:ind w:left="1440" w:hanging="432" w:firstLineChars="200"/>
      <w:outlineLvl w:val="7"/>
    </w:pPr>
    <w:rPr>
      <w:rFonts w:ascii="Arial" w:hAnsi="Arial" w:eastAsia="黑体"/>
      <w:sz w:val="24"/>
      <w:szCs w:val="20"/>
    </w:rPr>
  </w:style>
  <w:style w:type="paragraph" w:styleId="12">
    <w:name w:val="heading 9"/>
    <w:basedOn w:val="1"/>
    <w:next w:val="1"/>
    <w:link w:val="56"/>
    <w:unhideWhenUsed/>
    <w:qFormat/>
    <w:uiPriority w:val="0"/>
    <w:pPr>
      <w:keepNext/>
      <w:tabs>
        <w:tab w:val="left" w:pos="630"/>
      </w:tabs>
      <w:spacing w:before="260" w:after="260" w:line="360" w:lineRule="auto"/>
      <w:ind w:left="1584" w:hanging="144" w:firstLineChars="200"/>
      <w:outlineLvl w:val="8"/>
    </w:pPr>
    <w:rPr>
      <w:sz w:val="28"/>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9">
    <w:name w:val="Normal Indent"/>
    <w:basedOn w:val="1"/>
    <w:link w:val="59"/>
    <w:unhideWhenUsed/>
    <w:qFormat/>
    <w:uiPriority w:val="0"/>
    <w:pPr>
      <w:spacing w:before="260" w:after="260" w:line="360" w:lineRule="auto"/>
      <w:ind w:left="142" w:firstLine="420" w:firstLineChars="200"/>
    </w:pPr>
  </w:style>
  <w:style w:type="paragraph" w:styleId="13">
    <w:name w:val="toc 7"/>
    <w:basedOn w:val="1"/>
    <w:next w:val="1"/>
    <w:unhideWhenUsed/>
    <w:qFormat/>
    <w:uiPriority w:val="0"/>
    <w:pPr>
      <w:spacing w:before="260" w:after="260" w:line="360" w:lineRule="auto"/>
      <w:ind w:left="2520" w:leftChars="1200" w:firstLine="200" w:firstLineChars="200"/>
    </w:pPr>
    <w:rPr>
      <w:rFonts w:ascii="Calibri" w:hAnsi="Calibri"/>
      <w:szCs w:val="22"/>
    </w:rPr>
  </w:style>
  <w:style w:type="paragraph" w:styleId="14">
    <w:name w:val="Document Map"/>
    <w:basedOn w:val="1"/>
    <w:link w:val="68"/>
    <w:unhideWhenUsed/>
    <w:qFormat/>
    <w:uiPriority w:val="0"/>
    <w:pPr>
      <w:shd w:val="clear" w:color="auto" w:fill="000080"/>
      <w:spacing w:before="260" w:after="260" w:line="360" w:lineRule="auto"/>
      <w:ind w:left="142" w:firstLine="200" w:firstLineChars="200"/>
    </w:pPr>
  </w:style>
  <w:style w:type="paragraph" w:styleId="15">
    <w:name w:val="annotation text"/>
    <w:basedOn w:val="1"/>
    <w:link w:val="102"/>
    <w:unhideWhenUsed/>
    <w:qFormat/>
    <w:uiPriority w:val="0"/>
    <w:pPr>
      <w:jc w:val="left"/>
    </w:pPr>
  </w:style>
  <w:style w:type="paragraph" w:styleId="16">
    <w:name w:val="Body Text"/>
    <w:basedOn w:val="1"/>
    <w:link w:val="107"/>
    <w:unhideWhenUsed/>
    <w:qFormat/>
    <w:uiPriority w:val="0"/>
    <w:pPr>
      <w:spacing w:line="360" w:lineRule="auto"/>
    </w:pPr>
    <w:rPr>
      <w:rFonts w:ascii="仿宋_GB2312" w:eastAsia="仿宋_GB2312"/>
      <w:color w:val="FF0000"/>
      <w:sz w:val="24"/>
    </w:rPr>
  </w:style>
  <w:style w:type="paragraph" w:styleId="17">
    <w:name w:val="Body Text Indent"/>
    <w:basedOn w:val="1"/>
    <w:link w:val="118"/>
    <w:unhideWhenUsed/>
    <w:qFormat/>
    <w:uiPriority w:val="0"/>
    <w:pPr>
      <w:spacing w:after="120"/>
      <w:ind w:left="420" w:leftChars="200"/>
    </w:p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0"/>
    <w:pPr>
      <w:spacing w:before="260" w:after="260" w:line="360" w:lineRule="auto"/>
      <w:ind w:left="1680" w:leftChars="800" w:firstLine="200" w:firstLineChars="200"/>
    </w:pPr>
    <w:rPr>
      <w:rFonts w:ascii="Calibri" w:hAnsi="Calibri"/>
      <w:szCs w:val="22"/>
    </w:rPr>
  </w:style>
  <w:style w:type="paragraph" w:styleId="20">
    <w:name w:val="toc 3"/>
    <w:basedOn w:val="1"/>
    <w:next w:val="1"/>
    <w:unhideWhenUsed/>
    <w:qFormat/>
    <w:uiPriority w:val="39"/>
    <w:pPr>
      <w:spacing w:before="260" w:after="260" w:line="360" w:lineRule="auto"/>
      <w:ind w:left="420" w:firstLine="200" w:firstLineChars="200"/>
      <w:jc w:val="left"/>
    </w:pPr>
    <w:rPr>
      <w:i/>
      <w:iCs/>
      <w:sz w:val="20"/>
      <w:szCs w:val="20"/>
    </w:rPr>
  </w:style>
  <w:style w:type="paragraph" w:styleId="21">
    <w:name w:val="Plain Text"/>
    <w:basedOn w:val="1"/>
    <w:link w:val="69"/>
    <w:unhideWhenUsed/>
    <w:qFormat/>
    <w:uiPriority w:val="0"/>
    <w:rPr>
      <w:rFonts w:hAnsi="Courier New"/>
      <w:szCs w:val="20"/>
    </w:rPr>
  </w:style>
  <w:style w:type="paragraph" w:styleId="22">
    <w:name w:val="toc 8"/>
    <w:basedOn w:val="1"/>
    <w:next w:val="1"/>
    <w:unhideWhenUsed/>
    <w:qFormat/>
    <w:uiPriority w:val="0"/>
    <w:pPr>
      <w:spacing w:before="260" w:after="260" w:line="360" w:lineRule="auto"/>
      <w:ind w:left="2940" w:leftChars="1400" w:firstLine="200" w:firstLineChars="200"/>
    </w:pPr>
    <w:rPr>
      <w:rFonts w:ascii="Calibri" w:hAnsi="Calibri"/>
      <w:szCs w:val="22"/>
    </w:rPr>
  </w:style>
  <w:style w:type="paragraph" w:styleId="23">
    <w:name w:val="Date"/>
    <w:basedOn w:val="1"/>
    <w:next w:val="1"/>
    <w:link w:val="65"/>
    <w:unhideWhenUsed/>
    <w:qFormat/>
    <w:uiPriority w:val="0"/>
    <w:pPr>
      <w:spacing w:before="260" w:after="260" w:line="360" w:lineRule="auto"/>
      <w:ind w:left="100" w:leftChars="2500" w:firstLine="200" w:firstLineChars="200"/>
    </w:pPr>
  </w:style>
  <w:style w:type="paragraph" w:styleId="24">
    <w:name w:val="Balloon Text"/>
    <w:basedOn w:val="1"/>
    <w:link w:val="72"/>
    <w:unhideWhenUsed/>
    <w:qFormat/>
    <w:uiPriority w:val="0"/>
    <w:pPr>
      <w:spacing w:before="260" w:after="260" w:line="360" w:lineRule="auto"/>
      <w:ind w:left="142" w:firstLine="200" w:firstLineChars="200"/>
    </w:pPr>
    <w:rPr>
      <w:sz w:val="18"/>
      <w:szCs w:val="18"/>
    </w:rPr>
  </w:style>
  <w:style w:type="paragraph" w:styleId="25">
    <w:name w:val="footer"/>
    <w:basedOn w:val="1"/>
    <w:link w:val="101"/>
    <w:unhideWhenUsed/>
    <w:qFormat/>
    <w:uiPriority w:val="0"/>
    <w:pPr>
      <w:tabs>
        <w:tab w:val="center" w:pos="4153"/>
        <w:tab w:val="right" w:pos="8306"/>
      </w:tabs>
      <w:snapToGrid w:val="0"/>
      <w:jc w:val="left"/>
    </w:pPr>
    <w:rPr>
      <w:sz w:val="18"/>
      <w:szCs w:val="18"/>
    </w:rPr>
  </w:style>
  <w:style w:type="paragraph" w:styleId="26">
    <w:name w:val="header"/>
    <w:basedOn w:val="1"/>
    <w:link w:val="62"/>
    <w:unhideWhenUsed/>
    <w:qFormat/>
    <w:uiPriority w:val="99"/>
    <w:pPr>
      <w:pBdr>
        <w:bottom w:val="single" w:color="auto" w:sz="6" w:space="1"/>
      </w:pBdr>
      <w:tabs>
        <w:tab w:val="center" w:pos="4153"/>
        <w:tab w:val="right" w:pos="8306"/>
      </w:tabs>
      <w:snapToGrid w:val="0"/>
      <w:spacing w:before="260" w:after="260" w:line="360" w:lineRule="auto"/>
      <w:ind w:left="142" w:firstLine="360" w:firstLineChars="200"/>
      <w:jc w:val="center"/>
    </w:pPr>
    <w:rPr>
      <w:sz w:val="18"/>
      <w:szCs w:val="18"/>
    </w:rPr>
  </w:style>
  <w:style w:type="paragraph" w:styleId="27">
    <w:name w:val="toc 1"/>
    <w:basedOn w:val="1"/>
    <w:next w:val="1"/>
    <w:unhideWhenUsed/>
    <w:qFormat/>
    <w:uiPriority w:val="39"/>
    <w:pPr>
      <w:tabs>
        <w:tab w:val="right" w:leader="dot" w:pos="9180"/>
      </w:tabs>
      <w:spacing w:before="120" w:after="120" w:line="360" w:lineRule="auto"/>
      <w:ind w:left="142" w:firstLine="196" w:firstLineChars="98"/>
    </w:pPr>
    <w:rPr>
      <w:bCs/>
      <w:caps/>
      <w:kern w:val="0"/>
      <w:sz w:val="20"/>
      <w:szCs w:val="20"/>
    </w:rPr>
  </w:style>
  <w:style w:type="paragraph" w:styleId="28">
    <w:name w:val="toc 4"/>
    <w:basedOn w:val="1"/>
    <w:next w:val="1"/>
    <w:unhideWhenUsed/>
    <w:qFormat/>
    <w:uiPriority w:val="0"/>
    <w:pPr>
      <w:spacing w:before="260" w:after="260" w:line="360" w:lineRule="auto"/>
      <w:ind w:left="1260" w:leftChars="600" w:firstLine="200" w:firstLineChars="200"/>
    </w:pPr>
  </w:style>
  <w:style w:type="paragraph" w:styleId="29">
    <w:name w:val="footnote text"/>
    <w:basedOn w:val="1"/>
    <w:link w:val="60"/>
    <w:unhideWhenUsed/>
    <w:qFormat/>
    <w:uiPriority w:val="99"/>
    <w:pPr>
      <w:snapToGrid w:val="0"/>
      <w:jc w:val="left"/>
    </w:pPr>
    <w:rPr>
      <w:sz w:val="18"/>
      <w:szCs w:val="18"/>
    </w:rPr>
  </w:style>
  <w:style w:type="paragraph" w:styleId="30">
    <w:name w:val="toc 6"/>
    <w:basedOn w:val="1"/>
    <w:next w:val="1"/>
    <w:unhideWhenUsed/>
    <w:qFormat/>
    <w:uiPriority w:val="0"/>
    <w:pPr>
      <w:spacing w:before="260" w:after="260" w:line="360" w:lineRule="auto"/>
      <w:ind w:left="2100" w:leftChars="1000" w:firstLine="200" w:firstLineChars="200"/>
    </w:pPr>
    <w:rPr>
      <w:rFonts w:ascii="Calibri" w:hAnsi="Calibri"/>
      <w:szCs w:val="22"/>
    </w:rPr>
  </w:style>
  <w:style w:type="paragraph" w:styleId="31">
    <w:name w:val="toc 2"/>
    <w:basedOn w:val="1"/>
    <w:next w:val="1"/>
    <w:unhideWhenUsed/>
    <w:qFormat/>
    <w:uiPriority w:val="39"/>
    <w:pPr>
      <w:spacing w:before="260" w:after="260" w:line="360" w:lineRule="auto"/>
      <w:ind w:left="210" w:firstLine="200" w:firstLineChars="200"/>
      <w:jc w:val="left"/>
    </w:pPr>
    <w:rPr>
      <w:smallCaps/>
      <w:sz w:val="20"/>
      <w:szCs w:val="20"/>
    </w:rPr>
  </w:style>
  <w:style w:type="paragraph" w:styleId="32">
    <w:name w:val="toc 9"/>
    <w:basedOn w:val="1"/>
    <w:next w:val="1"/>
    <w:unhideWhenUsed/>
    <w:qFormat/>
    <w:uiPriority w:val="0"/>
    <w:pPr>
      <w:spacing w:before="260" w:after="260" w:line="360" w:lineRule="auto"/>
      <w:ind w:left="3360" w:leftChars="1600" w:firstLine="200" w:firstLineChars="200"/>
    </w:pPr>
    <w:rPr>
      <w:rFonts w:ascii="Calibri" w:hAnsi="Calibri"/>
      <w:szCs w:val="22"/>
    </w:rPr>
  </w:style>
  <w:style w:type="paragraph" w:styleId="33">
    <w:name w:val="HTML Preformatted"/>
    <w:basedOn w:val="1"/>
    <w:link w:val="5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60" w:after="260" w:line="330" w:lineRule="atLeast"/>
      <w:ind w:left="142" w:firstLine="200" w:firstLineChars="200"/>
      <w:jc w:val="left"/>
    </w:pPr>
    <w:rPr>
      <w:rFonts w:ascii="Arial" w:hAnsi="Arial"/>
      <w:kern w:val="0"/>
    </w:rPr>
  </w:style>
  <w:style w:type="paragraph" w:styleId="34">
    <w:name w:val="Normal (Web)"/>
    <w:basedOn w:val="1"/>
    <w:unhideWhenUsed/>
    <w:qFormat/>
    <w:uiPriority w:val="99"/>
    <w:pPr>
      <w:spacing w:line="300" w:lineRule="auto"/>
      <w:ind w:left="142"/>
    </w:pPr>
    <w:rPr>
      <w:sz w:val="24"/>
    </w:rPr>
  </w:style>
  <w:style w:type="paragraph" w:styleId="35">
    <w:name w:val="Title"/>
    <w:basedOn w:val="1"/>
    <w:next w:val="1"/>
    <w:qFormat/>
    <w:uiPriority w:val="0"/>
    <w:pPr>
      <w:spacing w:before="240" w:after="60"/>
      <w:jc w:val="center"/>
      <w:outlineLvl w:val="0"/>
    </w:pPr>
    <w:rPr>
      <w:rFonts w:ascii="Arial" w:hAnsi="Arial"/>
      <w:b/>
      <w:bCs/>
      <w:sz w:val="32"/>
      <w:szCs w:val="32"/>
    </w:rPr>
  </w:style>
  <w:style w:type="paragraph" w:styleId="36">
    <w:name w:val="annotation subject"/>
    <w:basedOn w:val="15"/>
    <w:next w:val="15"/>
    <w:link w:val="71"/>
    <w:unhideWhenUsed/>
    <w:qFormat/>
    <w:uiPriority w:val="0"/>
    <w:pPr>
      <w:spacing w:before="260" w:after="260" w:line="360" w:lineRule="auto"/>
      <w:ind w:left="142" w:firstLine="200" w:firstLineChars="200"/>
    </w:pPr>
    <w:rPr>
      <w:b/>
      <w:bCs/>
    </w:rPr>
  </w:style>
  <w:style w:type="paragraph" w:styleId="37">
    <w:name w:val="Body Text First Indent"/>
    <w:basedOn w:val="16"/>
    <w:link w:val="66"/>
    <w:unhideWhenUsed/>
    <w:qFormat/>
    <w:uiPriority w:val="99"/>
    <w:pPr>
      <w:spacing w:before="260" w:after="120" w:line="240" w:lineRule="auto"/>
      <w:ind w:left="142" w:firstLine="420" w:firstLineChars="100"/>
    </w:pPr>
    <w:rPr>
      <w:rFonts w:eastAsia="幼圆"/>
      <w:sz w:val="21"/>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FollowedHyperlink"/>
    <w:basedOn w:val="40"/>
    <w:unhideWhenUsed/>
    <w:qFormat/>
    <w:uiPriority w:val="99"/>
    <w:rPr>
      <w:color w:val="800080"/>
      <w:u w:val="single"/>
    </w:rPr>
  </w:style>
  <w:style w:type="character" w:styleId="44">
    <w:name w:val="Hyperlink"/>
    <w:basedOn w:val="40"/>
    <w:unhideWhenUsed/>
    <w:qFormat/>
    <w:uiPriority w:val="0"/>
    <w:rPr>
      <w:color w:val="0000FF"/>
      <w:u w:val="single"/>
    </w:rPr>
  </w:style>
  <w:style w:type="character" w:styleId="45">
    <w:name w:val="annotation reference"/>
    <w:unhideWhenUsed/>
    <w:qFormat/>
    <w:uiPriority w:val="0"/>
    <w:rPr>
      <w:sz w:val="21"/>
      <w:szCs w:val="21"/>
    </w:rPr>
  </w:style>
  <w:style w:type="character" w:styleId="46">
    <w:name w:val="footnote reference"/>
    <w:unhideWhenUsed/>
    <w:qFormat/>
    <w:uiPriority w:val="99"/>
    <w:rPr>
      <w:vertAlign w:val="superscript"/>
    </w:rPr>
  </w:style>
  <w:style w:type="paragraph" w:customStyle="1" w:styleId="47">
    <w:name w:val="表格文字"/>
    <w:basedOn w:val="1"/>
    <w:qFormat/>
    <w:uiPriority w:val="0"/>
    <w:pPr>
      <w:widowControl w:val="0"/>
      <w:jc w:val="both"/>
    </w:pPr>
    <w:rPr>
      <w:kern w:val="2"/>
      <w:sz w:val="21"/>
    </w:rPr>
  </w:style>
  <w:style w:type="character" w:customStyle="1" w:styleId="48">
    <w:name w:val="标题 1 字符"/>
    <w:basedOn w:val="40"/>
    <w:link w:val="3"/>
    <w:qFormat/>
    <w:uiPriority w:val="0"/>
    <w:rPr>
      <w:b/>
      <w:bCs/>
      <w:kern w:val="44"/>
      <w:sz w:val="44"/>
      <w:szCs w:val="44"/>
    </w:rPr>
  </w:style>
  <w:style w:type="character" w:customStyle="1" w:styleId="49">
    <w:name w:val="标题 2 字符"/>
    <w:basedOn w:val="40"/>
    <w:link w:val="4"/>
    <w:qFormat/>
    <w:uiPriority w:val="0"/>
    <w:rPr>
      <w:rFonts w:ascii="Arial" w:hAnsi="Arial" w:eastAsia="仿宋_GB2312"/>
      <w:b/>
      <w:bCs/>
      <w:kern w:val="2"/>
      <w:sz w:val="36"/>
      <w:szCs w:val="32"/>
    </w:rPr>
  </w:style>
  <w:style w:type="character" w:customStyle="1" w:styleId="50">
    <w:name w:val="标题 3 字符"/>
    <w:basedOn w:val="40"/>
    <w:link w:val="5"/>
    <w:qFormat/>
    <w:uiPriority w:val="0"/>
    <w:rPr>
      <w:rFonts w:ascii="宋体" w:cs="宋体"/>
      <w:b/>
      <w:bCs/>
      <w:kern w:val="2"/>
      <w:sz w:val="28"/>
      <w:szCs w:val="30"/>
    </w:rPr>
  </w:style>
  <w:style w:type="character" w:customStyle="1" w:styleId="51">
    <w:name w:val="标题 4 字符"/>
    <w:basedOn w:val="40"/>
    <w:link w:val="6"/>
    <w:qFormat/>
    <w:uiPriority w:val="0"/>
    <w:rPr>
      <w:rFonts w:ascii="Arial" w:hAnsi="Arial" w:eastAsia="黑体"/>
      <w:b/>
      <w:bCs/>
      <w:kern w:val="2"/>
      <w:sz w:val="28"/>
      <w:szCs w:val="28"/>
    </w:rPr>
  </w:style>
  <w:style w:type="character" w:customStyle="1" w:styleId="52">
    <w:name w:val="标题 5 字符"/>
    <w:basedOn w:val="40"/>
    <w:link w:val="7"/>
    <w:qFormat/>
    <w:uiPriority w:val="0"/>
    <w:rPr>
      <w:rFonts w:ascii="Arial" w:hAnsi="Arial" w:eastAsia="仿宋_GB2312"/>
      <w:b/>
      <w:bCs/>
      <w:sz w:val="36"/>
      <w:szCs w:val="32"/>
    </w:rPr>
  </w:style>
  <w:style w:type="character" w:customStyle="1" w:styleId="53">
    <w:name w:val="标题 6 字符"/>
    <w:basedOn w:val="40"/>
    <w:link w:val="8"/>
    <w:qFormat/>
    <w:uiPriority w:val="0"/>
    <w:rPr>
      <w:rFonts w:ascii="Arial" w:hAnsi="Arial" w:eastAsia="黑体"/>
      <w:b/>
      <w:kern w:val="2"/>
      <w:sz w:val="24"/>
    </w:rPr>
  </w:style>
  <w:style w:type="character" w:customStyle="1" w:styleId="54">
    <w:name w:val="标题 7 字符"/>
    <w:basedOn w:val="40"/>
    <w:link w:val="10"/>
    <w:qFormat/>
    <w:uiPriority w:val="0"/>
    <w:rPr>
      <w:b/>
      <w:kern w:val="2"/>
      <w:sz w:val="24"/>
    </w:rPr>
  </w:style>
  <w:style w:type="character" w:customStyle="1" w:styleId="55">
    <w:name w:val="标题 8 字符"/>
    <w:basedOn w:val="40"/>
    <w:link w:val="11"/>
    <w:qFormat/>
    <w:uiPriority w:val="0"/>
    <w:rPr>
      <w:rFonts w:ascii="Arial" w:hAnsi="Arial" w:eastAsia="黑体"/>
      <w:kern w:val="2"/>
      <w:sz w:val="24"/>
    </w:rPr>
  </w:style>
  <w:style w:type="character" w:customStyle="1" w:styleId="56">
    <w:name w:val="标题 9 字符"/>
    <w:basedOn w:val="40"/>
    <w:link w:val="12"/>
    <w:qFormat/>
    <w:uiPriority w:val="0"/>
    <w:rPr>
      <w:kern w:val="2"/>
      <w:sz w:val="28"/>
    </w:rPr>
  </w:style>
  <w:style w:type="character" w:customStyle="1" w:styleId="57">
    <w:name w:val="标题 2 Char1"/>
    <w:basedOn w:val="40"/>
    <w:semiHidden/>
    <w:qFormat/>
    <w:uiPriority w:val="0"/>
    <w:rPr>
      <w:rFonts w:ascii="Cambria" w:hAnsi="Cambria" w:eastAsia="宋体" w:cs="Times New Roman"/>
      <w:b/>
      <w:bCs/>
      <w:kern w:val="2"/>
      <w:sz w:val="32"/>
      <w:szCs w:val="32"/>
    </w:rPr>
  </w:style>
  <w:style w:type="character" w:customStyle="1" w:styleId="58">
    <w:name w:val="HTML 预设格式 字符"/>
    <w:basedOn w:val="40"/>
    <w:link w:val="33"/>
    <w:qFormat/>
    <w:uiPriority w:val="0"/>
    <w:rPr>
      <w:rFonts w:ascii="Arial" w:hAnsi="Arial"/>
      <w:sz w:val="21"/>
      <w:szCs w:val="21"/>
    </w:rPr>
  </w:style>
  <w:style w:type="character" w:customStyle="1" w:styleId="59">
    <w:name w:val="正文缩进 字符"/>
    <w:link w:val="9"/>
    <w:qFormat/>
    <w:locked/>
    <w:uiPriority w:val="0"/>
    <w:rPr>
      <w:kern w:val="2"/>
      <w:sz w:val="21"/>
      <w:szCs w:val="24"/>
    </w:rPr>
  </w:style>
  <w:style w:type="character" w:customStyle="1" w:styleId="60">
    <w:name w:val="脚注文本 字符"/>
    <w:basedOn w:val="40"/>
    <w:link w:val="29"/>
    <w:qFormat/>
    <w:uiPriority w:val="99"/>
    <w:rPr>
      <w:kern w:val="2"/>
      <w:sz w:val="18"/>
      <w:szCs w:val="18"/>
    </w:rPr>
  </w:style>
  <w:style w:type="character" w:customStyle="1" w:styleId="61">
    <w:name w:val="批注文字 Char"/>
    <w:basedOn w:val="40"/>
    <w:qFormat/>
    <w:uiPriority w:val="0"/>
    <w:rPr>
      <w:kern w:val="2"/>
      <w:sz w:val="21"/>
      <w:szCs w:val="24"/>
    </w:rPr>
  </w:style>
  <w:style w:type="character" w:customStyle="1" w:styleId="62">
    <w:name w:val="页眉 字符"/>
    <w:basedOn w:val="40"/>
    <w:link w:val="26"/>
    <w:qFormat/>
    <w:uiPriority w:val="99"/>
    <w:rPr>
      <w:kern w:val="2"/>
      <w:sz w:val="18"/>
      <w:szCs w:val="18"/>
    </w:rPr>
  </w:style>
  <w:style w:type="character" w:customStyle="1" w:styleId="63">
    <w:name w:val="页脚 Char"/>
    <w:basedOn w:val="40"/>
    <w:qFormat/>
    <w:uiPriority w:val="99"/>
    <w:rPr>
      <w:kern w:val="2"/>
      <w:sz w:val="18"/>
      <w:szCs w:val="18"/>
    </w:rPr>
  </w:style>
  <w:style w:type="character" w:customStyle="1" w:styleId="64">
    <w:name w:val="正文文本 Char"/>
    <w:basedOn w:val="40"/>
    <w:qFormat/>
    <w:uiPriority w:val="0"/>
    <w:rPr>
      <w:kern w:val="2"/>
      <w:sz w:val="21"/>
      <w:szCs w:val="24"/>
    </w:rPr>
  </w:style>
  <w:style w:type="character" w:customStyle="1" w:styleId="65">
    <w:name w:val="日期 字符"/>
    <w:basedOn w:val="40"/>
    <w:link w:val="23"/>
    <w:qFormat/>
    <w:uiPriority w:val="0"/>
    <w:rPr>
      <w:kern w:val="2"/>
      <w:sz w:val="21"/>
      <w:szCs w:val="24"/>
    </w:rPr>
  </w:style>
  <w:style w:type="character" w:customStyle="1" w:styleId="66">
    <w:name w:val="正文文本首行缩进 字符"/>
    <w:basedOn w:val="64"/>
    <w:link w:val="37"/>
    <w:qFormat/>
    <w:locked/>
    <w:uiPriority w:val="99"/>
    <w:rPr>
      <w:rFonts w:ascii="仿宋_GB2312" w:hAnsi="宋体" w:eastAsia="幼圆"/>
      <w:color w:val="FF0000"/>
      <w:kern w:val="2"/>
      <w:sz w:val="21"/>
      <w:szCs w:val="24"/>
    </w:rPr>
  </w:style>
  <w:style w:type="character" w:customStyle="1" w:styleId="67">
    <w:name w:val="正文首行缩进 Char1"/>
    <w:basedOn w:val="64"/>
    <w:qFormat/>
    <w:uiPriority w:val="99"/>
    <w:rPr>
      <w:kern w:val="2"/>
      <w:sz w:val="21"/>
      <w:szCs w:val="24"/>
    </w:rPr>
  </w:style>
  <w:style w:type="character" w:customStyle="1" w:styleId="68">
    <w:name w:val="文档结构图 字符"/>
    <w:basedOn w:val="40"/>
    <w:link w:val="14"/>
    <w:qFormat/>
    <w:uiPriority w:val="0"/>
    <w:rPr>
      <w:kern w:val="2"/>
      <w:sz w:val="21"/>
      <w:szCs w:val="24"/>
      <w:shd w:val="clear" w:color="auto" w:fill="000080"/>
    </w:rPr>
  </w:style>
  <w:style w:type="character" w:customStyle="1" w:styleId="69">
    <w:name w:val="纯文本 字符"/>
    <w:basedOn w:val="40"/>
    <w:link w:val="21"/>
    <w:qFormat/>
    <w:locked/>
    <w:uiPriority w:val="0"/>
    <w:rPr>
      <w:rFonts w:ascii="宋体" w:hAnsi="Courier New"/>
      <w:kern w:val="2"/>
      <w:sz w:val="21"/>
    </w:rPr>
  </w:style>
  <w:style w:type="character" w:customStyle="1" w:styleId="70">
    <w:name w:val="纯文本 Char1"/>
    <w:basedOn w:val="40"/>
    <w:qFormat/>
    <w:uiPriority w:val="0"/>
    <w:rPr>
      <w:rFonts w:ascii="宋体" w:hAnsi="Courier New" w:cs="Courier New"/>
      <w:kern w:val="2"/>
      <w:sz w:val="21"/>
      <w:szCs w:val="21"/>
    </w:rPr>
  </w:style>
  <w:style w:type="character" w:customStyle="1" w:styleId="71">
    <w:name w:val="批注主题 字符"/>
    <w:basedOn w:val="61"/>
    <w:link w:val="36"/>
    <w:qFormat/>
    <w:uiPriority w:val="0"/>
    <w:rPr>
      <w:b/>
      <w:bCs/>
      <w:kern w:val="2"/>
      <w:sz w:val="21"/>
      <w:szCs w:val="24"/>
    </w:rPr>
  </w:style>
  <w:style w:type="character" w:customStyle="1" w:styleId="72">
    <w:name w:val="批注框文本 字符"/>
    <w:basedOn w:val="40"/>
    <w:link w:val="24"/>
    <w:qFormat/>
    <w:uiPriority w:val="0"/>
    <w:rPr>
      <w:kern w:val="2"/>
      <w:sz w:val="18"/>
      <w:szCs w:val="18"/>
    </w:rPr>
  </w:style>
  <w:style w:type="character" w:customStyle="1" w:styleId="73">
    <w:name w:val="无间隔 Char"/>
    <w:link w:val="74"/>
    <w:qFormat/>
    <w:locked/>
    <w:uiPriority w:val="1"/>
    <w:rPr>
      <w:rFonts w:ascii="Calibri" w:hAnsi="Calibri"/>
      <w:sz w:val="22"/>
      <w:szCs w:val="22"/>
      <w:lang w:val="en-US" w:eastAsia="zh-CN" w:bidi="ar-SA"/>
    </w:rPr>
  </w:style>
  <w:style w:type="paragraph" w:customStyle="1" w:styleId="74">
    <w:name w:val="无间隔1"/>
    <w:link w:val="73"/>
    <w:qFormat/>
    <w:uiPriority w:val="1"/>
    <w:pPr>
      <w:spacing w:before="260" w:after="260" w:line="360" w:lineRule="auto"/>
      <w:ind w:left="142" w:firstLine="200" w:firstLineChars="200"/>
      <w:jc w:val="center"/>
    </w:pPr>
    <w:rPr>
      <w:rFonts w:ascii="Calibri" w:hAnsi="Calibri" w:eastAsia="宋体" w:cs="Arial"/>
      <w:kern w:val="2"/>
      <w:sz w:val="22"/>
      <w:szCs w:val="22"/>
      <w:lang w:val="en-US" w:eastAsia="zh-CN" w:bidi="ar-SA"/>
    </w:rPr>
  </w:style>
  <w:style w:type="paragraph" w:customStyle="1" w:styleId="75">
    <w:name w:val="列出段落1"/>
    <w:basedOn w:val="1"/>
    <w:qFormat/>
    <w:uiPriority w:val="34"/>
    <w:pPr>
      <w:spacing w:before="260" w:after="260" w:line="360" w:lineRule="auto"/>
      <w:ind w:left="142" w:firstLine="420" w:firstLineChars="200"/>
    </w:pPr>
    <w:rPr>
      <w:rFonts w:ascii="Calibri" w:hAnsi="Calibri"/>
      <w:szCs w:val="22"/>
    </w:rPr>
  </w:style>
  <w:style w:type="paragraph" w:customStyle="1" w:styleId="7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7">
    <w:name w:val="样式 标题 2 + 首行缩进:  2 字符"/>
    <w:basedOn w:val="4"/>
    <w:qFormat/>
    <w:uiPriority w:val="0"/>
    <w:pPr>
      <w:ind w:firstLine="723" w:firstLineChars="200"/>
    </w:pPr>
    <w:rPr>
      <w:rFonts w:cs="宋体"/>
      <w:szCs w:val="20"/>
    </w:rPr>
  </w:style>
  <w:style w:type="paragraph" w:customStyle="1" w:styleId="7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9">
    <w:name w:val="无间隔111"/>
    <w:qFormat/>
    <w:uiPriority w:val="0"/>
    <w:pPr>
      <w:widowControl w:val="0"/>
      <w:spacing w:before="260" w:after="260" w:line="360" w:lineRule="auto"/>
      <w:ind w:left="142" w:firstLine="200" w:firstLineChars="200"/>
      <w:jc w:val="both"/>
    </w:pPr>
    <w:rPr>
      <w:rFonts w:ascii="Calibri" w:hAnsi="Calibri" w:eastAsia="宋体" w:cs="Arial"/>
      <w:kern w:val="2"/>
      <w:sz w:val="21"/>
      <w:szCs w:val="22"/>
      <w:lang w:val="en-US" w:eastAsia="zh-CN" w:bidi="ar-SA"/>
    </w:rPr>
  </w:style>
  <w:style w:type="paragraph" w:customStyle="1" w:styleId="80">
    <w:name w:val="普通(Web)1"/>
    <w:basedOn w:val="1"/>
    <w:qFormat/>
    <w:uiPriority w:val="0"/>
    <w:pPr>
      <w:widowControl/>
      <w:spacing w:before="260" w:after="260" w:line="432" w:lineRule="auto"/>
      <w:ind w:left="142" w:firstLine="200" w:firstLineChars="200"/>
      <w:jc w:val="left"/>
    </w:pPr>
    <w:rPr>
      <w:rFonts w:cs="宋体"/>
      <w:kern w:val="0"/>
      <w:sz w:val="24"/>
    </w:rPr>
  </w:style>
  <w:style w:type="paragraph" w:customStyle="1" w:styleId="81">
    <w:name w:val="product_spec1"/>
    <w:basedOn w:val="1"/>
    <w:qFormat/>
    <w:uiPriority w:val="0"/>
    <w:pPr>
      <w:widowControl/>
      <w:spacing w:before="100" w:beforeAutospacing="1" w:after="100" w:afterAutospacing="1" w:line="360" w:lineRule="auto"/>
      <w:ind w:left="142" w:firstLine="200" w:firstLineChars="200"/>
      <w:jc w:val="left"/>
    </w:pPr>
    <w:rPr>
      <w:rFonts w:cs="宋体"/>
      <w:kern w:val="0"/>
      <w:sz w:val="24"/>
    </w:rPr>
  </w:style>
  <w:style w:type="paragraph" w:customStyle="1" w:styleId="82">
    <w:name w:val="Char Char Char Char Char Char Char Char Char Char Char Char Char"/>
    <w:basedOn w:val="1"/>
    <w:qFormat/>
    <w:uiPriority w:val="0"/>
    <w:pPr>
      <w:widowControl/>
      <w:tabs>
        <w:tab w:val="left" w:pos="360"/>
      </w:tabs>
      <w:spacing w:after="160" w:line="240" w:lineRule="exact"/>
      <w:jc w:val="left"/>
    </w:pPr>
    <w:rPr>
      <w:rFonts w:ascii="Verdana" w:hAnsi="Verdana"/>
      <w:kern w:val="0"/>
      <w:sz w:val="20"/>
      <w:szCs w:val="20"/>
      <w:lang w:eastAsia="en-US"/>
    </w:rPr>
  </w:style>
  <w:style w:type="character" w:customStyle="1" w:styleId="83">
    <w:name w:val="F正文 Char1"/>
    <w:link w:val="84"/>
    <w:qFormat/>
    <w:locked/>
    <w:uiPriority w:val="0"/>
    <w:rPr>
      <w:rFonts w:ascii="微软雅黑" w:hAnsi="微软雅黑" w:eastAsia="微软雅黑"/>
      <w:bCs/>
      <w:kern w:val="2"/>
      <w:sz w:val="21"/>
      <w:szCs w:val="21"/>
    </w:rPr>
  </w:style>
  <w:style w:type="paragraph" w:customStyle="1" w:styleId="84">
    <w:name w:val="F正文"/>
    <w:basedOn w:val="1"/>
    <w:link w:val="83"/>
    <w:qFormat/>
    <w:uiPriority w:val="0"/>
    <w:pPr>
      <w:tabs>
        <w:tab w:val="left" w:pos="0"/>
        <w:tab w:val="left" w:pos="630"/>
      </w:tabs>
      <w:spacing w:before="260" w:after="260" w:line="360" w:lineRule="auto"/>
      <w:ind w:left="142" w:firstLine="420" w:firstLineChars="200"/>
      <w:jc w:val="left"/>
    </w:pPr>
    <w:rPr>
      <w:rFonts w:ascii="微软雅黑" w:hAnsi="微软雅黑" w:eastAsia="微软雅黑"/>
      <w:bCs/>
    </w:rPr>
  </w:style>
  <w:style w:type="paragraph" w:customStyle="1" w:styleId="85">
    <w:name w:val="Char Char Char Char"/>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86">
    <w:name w:val="样式 样式 样式 样式 首行缩进:  2 字符 + 首行缩进:  2 字符 + 左侧:  12.71 厘米 + 首行缩进:  2..."/>
    <w:basedOn w:val="1"/>
    <w:qFormat/>
    <w:uiPriority w:val="0"/>
    <w:pPr>
      <w:widowControl/>
      <w:spacing w:before="260" w:after="260" w:line="360" w:lineRule="auto"/>
      <w:ind w:left="142" w:firstLine="422" w:firstLineChars="200"/>
    </w:pPr>
    <w:rPr>
      <w:b/>
    </w:rPr>
  </w:style>
  <w:style w:type="paragraph" w:customStyle="1" w:styleId="87">
    <w:name w:val="样式3"/>
    <w:basedOn w:val="21"/>
    <w:qFormat/>
    <w:uiPriority w:val="0"/>
    <w:pPr>
      <w:spacing w:line="0" w:lineRule="atLeast"/>
      <w:ind w:left="142"/>
      <w:outlineLvl w:val="0"/>
    </w:pPr>
    <w:rPr>
      <w:sz w:val="28"/>
    </w:rPr>
  </w:style>
  <w:style w:type="paragraph" w:customStyle="1" w:styleId="88">
    <w:name w:val="Char1 Char Char Char Char Char Char Char Char1 Char Char"/>
    <w:basedOn w:val="1"/>
    <w:qFormat/>
    <w:uiPriority w:val="99"/>
    <w:pPr>
      <w:ind w:left="142"/>
    </w:pPr>
    <w:rPr>
      <w:b/>
      <w:bCs/>
      <w:sz w:val="36"/>
      <w:szCs w:val="32"/>
    </w:rPr>
  </w:style>
  <w:style w:type="paragraph" w:customStyle="1" w:styleId="89">
    <w:name w:val="样式2"/>
    <w:basedOn w:val="1"/>
    <w:qFormat/>
    <w:uiPriority w:val="0"/>
    <w:pPr>
      <w:numPr>
        <w:ilvl w:val="0"/>
        <w:numId w:val="1"/>
      </w:numPr>
      <w:spacing w:line="360" w:lineRule="auto"/>
    </w:pPr>
    <w:rPr>
      <w:szCs w:val="20"/>
    </w:rPr>
  </w:style>
  <w:style w:type="paragraph" w:customStyle="1" w:styleId="90">
    <w:name w:val="1"/>
    <w:basedOn w:val="1"/>
    <w:qFormat/>
    <w:uiPriority w:val="0"/>
    <w:pPr>
      <w:widowControl/>
      <w:spacing w:before="400" w:after="400" w:line="240" w:lineRule="exact"/>
      <w:jc w:val="center"/>
    </w:pPr>
    <w:rPr>
      <w:rFonts w:ascii="Verdana" w:hAnsi="Verdana" w:eastAsiaTheme="minorEastAsia"/>
      <w:b/>
      <w:iCs/>
      <w:color w:val="000000"/>
      <w:kern w:val="0"/>
      <w:sz w:val="24"/>
      <w:szCs w:val="20"/>
      <w:lang w:eastAsia="en-US"/>
    </w:rPr>
  </w:style>
  <w:style w:type="paragraph" w:customStyle="1" w:styleId="91">
    <w:name w:val="无间隔11"/>
    <w:qFormat/>
    <w:uiPriority w:val="0"/>
    <w:pPr>
      <w:widowControl w:val="0"/>
      <w:jc w:val="both"/>
    </w:pPr>
    <w:rPr>
      <w:rFonts w:ascii="Calibri" w:hAnsi="Calibri" w:eastAsia="宋体" w:cs="Arial"/>
      <w:kern w:val="2"/>
      <w:sz w:val="21"/>
      <w:szCs w:val="22"/>
      <w:lang w:val="en-US" w:eastAsia="zh-CN" w:bidi="ar-SA"/>
    </w:rPr>
  </w:style>
  <w:style w:type="paragraph" w:customStyle="1" w:styleId="92">
    <w:name w:val="样式 正文缩进 + 段前: 0.1 行 段后: 0.1 行"/>
    <w:basedOn w:val="9"/>
    <w:qFormat/>
    <w:uiPriority w:val="0"/>
    <w:pPr>
      <w:adjustRightInd w:val="0"/>
      <w:spacing w:beforeLines="50" w:after="0" w:line="300" w:lineRule="auto"/>
      <w:ind w:firstLine="200"/>
      <w:jc w:val="left"/>
    </w:pPr>
    <w:rPr>
      <w:rFonts w:cs="宋体"/>
      <w:kern w:val="0"/>
      <w:sz w:val="24"/>
      <w:szCs w:val="20"/>
    </w:rPr>
  </w:style>
  <w:style w:type="paragraph" w:customStyle="1" w:styleId="93">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9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0">
    <w:name w:val="ordinary-output"/>
    <w:basedOn w:val="1"/>
    <w:qFormat/>
    <w:uiPriority w:val="0"/>
    <w:pPr>
      <w:widowControl/>
      <w:spacing w:before="100" w:beforeAutospacing="1" w:after="63" w:line="275" w:lineRule="atLeast"/>
      <w:jc w:val="left"/>
    </w:pPr>
    <w:rPr>
      <w:rFonts w:cs="宋体"/>
      <w:color w:val="333333"/>
      <w:kern w:val="0"/>
      <w:sz w:val="23"/>
      <w:szCs w:val="23"/>
    </w:rPr>
  </w:style>
  <w:style w:type="character" w:customStyle="1" w:styleId="101">
    <w:name w:val="页脚 字符"/>
    <w:basedOn w:val="40"/>
    <w:link w:val="25"/>
    <w:qFormat/>
    <w:locked/>
    <w:uiPriority w:val="0"/>
    <w:rPr>
      <w:kern w:val="2"/>
      <w:sz w:val="18"/>
      <w:szCs w:val="18"/>
    </w:rPr>
  </w:style>
  <w:style w:type="character" w:customStyle="1" w:styleId="102">
    <w:name w:val="批注文字 字符"/>
    <w:link w:val="15"/>
    <w:qFormat/>
    <w:locked/>
    <w:uiPriority w:val="0"/>
    <w:rPr>
      <w:kern w:val="2"/>
      <w:sz w:val="21"/>
      <w:szCs w:val="24"/>
    </w:rPr>
  </w:style>
  <w:style w:type="paragraph" w:customStyle="1" w:styleId="103">
    <w:name w:val="z-窗体底端1"/>
    <w:basedOn w:val="1"/>
    <w:next w:val="1"/>
    <w:link w:val="104"/>
    <w:unhideWhenUsed/>
    <w:qFormat/>
    <w:uiPriority w:val="0"/>
    <w:pPr>
      <w:pBdr>
        <w:top w:val="single" w:color="auto" w:sz="6" w:space="1"/>
      </w:pBdr>
      <w:jc w:val="center"/>
    </w:pPr>
    <w:rPr>
      <w:rFonts w:ascii="Arial" w:hAnsi="Arial"/>
      <w:vanish/>
      <w:sz w:val="16"/>
      <w:szCs w:val="16"/>
    </w:rPr>
  </w:style>
  <w:style w:type="character" w:customStyle="1" w:styleId="104">
    <w:name w:val="z-窗体底端 Char"/>
    <w:basedOn w:val="40"/>
    <w:link w:val="103"/>
    <w:qFormat/>
    <w:uiPriority w:val="0"/>
    <w:rPr>
      <w:rFonts w:ascii="Arial" w:hAnsi="Arial" w:cs="Arial"/>
      <w:vanish/>
      <w:kern w:val="2"/>
      <w:sz w:val="16"/>
      <w:szCs w:val="16"/>
    </w:rPr>
  </w:style>
  <w:style w:type="paragraph" w:customStyle="1" w:styleId="105">
    <w:name w:val="z-窗体顶端1"/>
    <w:basedOn w:val="1"/>
    <w:next w:val="1"/>
    <w:link w:val="106"/>
    <w:unhideWhenUsed/>
    <w:qFormat/>
    <w:uiPriority w:val="0"/>
    <w:pPr>
      <w:pBdr>
        <w:bottom w:val="single" w:color="auto" w:sz="6" w:space="1"/>
      </w:pBdr>
      <w:jc w:val="center"/>
    </w:pPr>
    <w:rPr>
      <w:rFonts w:ascii="Arial" w:hAnsi="Arial"/>
      <w:vanish/>
      <w:sz w:val="16"/>
      <w:szCs w:val="16"/>
    </w:rPr>
  </w:style>
  <w:style w:type="character" w:customStyle="1" w:styleId="106">
    <w:name w:val="z-窗体顶端 Char"/>
    <w:basedOn w:val="40"/>
    <w:link w:val="105"/>
    <w:qFormat/>
    <w:uiPriority w:val="0"/>
    <w:rPr>
      <w:rFonts w:ascii="Arial" w:hAnsi="Arial" w:cs="Arial"/>
      <w:vanish/>
      <w:kern w:val="2"/>
      <w:sz w:val="16"/>
      <w:szCs w:val="16"/>
    </w:rPr>
  </w:style>
  <w:style w:type="character" w:customStyle="1" w:styleId="107">
    <w:name w:val="正文文本 字符"/>
    <w:link w:val="16"/>
    <w:qFormat/>
    <w:locked/>
    <w:uiPriority w:val="0"/>
    <w:rPr>
      <w:rFonts w:ascii="仿宋_GB2312" w:hAnsi="宋体" w:eastAsia="仿宋_GB2312"/>
      <w:color w:val="FF0000"/>
      <w:kern w:val="2"/>
      <w:sz w:val="24"/>
      <w:szCs w:val="24"/>
    </w:rPr>
  </w:style>
  <w:style w:type="character" w:customStyle="1" w:styleId="108">
    <w:name w:val="Char Char1"/>
    <w:qFormat/>
    <w:uiPriority w:val="0"/>
    <w:rPr>
      <w:rFonts w:hint="default" w:ascii="Arial" w:hAnsi="Arial" w:eastAsia="仿宋_GB2312" w:cs="Times New Roman"/>
      <w:b/>
      <w:bCs/>
      <w:sz w:val="36"/>
      <w:szCs w:val="32"/>
    </w:rPr>
  </w:style>
  <w:style w:type="character" w:customStyle="1" w:styleId="109">
    <w:name w:val="w"/>
    <w:basedOn w:val="40"/>
    <w:qFormat/>
    <w:uiPriority w:val="0"/>
  </w:style>
  <w:style w:type="character" w:customStyle="1" w:styleId="110">
    <w:name w:val="edited2"/>
    <w:basedOn w:val="40"/>
    <w:qFormat/>
    <w:uiPriority w:val="0"/>
  </w:style>
  <w:style w:type="paragraph" w:customStyle="1" w:styleId="111">
    <w:name w:val="Char1"/>
    <w:basedOn w:val="1"/>
    <w:qFormat/>
    <w:uiPriority w:val="0"/>
    <w:pPr>
      <w:widowControl/>
      <w:spacing w:before="260" w:after="160" w:line="240" w:lineRule="exact"/>
      <w:ind w:left="142" w:firstLine="200" w:firstLineChars="200"/>
      <w:jc w:val="left"/>
    </w:pPr>
    <w:rPr>
      <w:rFonts w:ascii="Verdana" w:hAnsi="Verdana"/>
      <w:kern w:val="0"/>
      <w:sz w:val="20"/>
      <w:szCs w:val="20"/>
      <w:lang w:eastAsia="en-US"/>
    </w:rPr>
  </w:style>
  <w:style w:type="paragraph" w:customStyle="1" w:styleId="112">
    <w:name w:val="Char Char Char Char Char Char Char Char Char Char Char Char Char1"/>
    <w:basedOn w:val="1"/>
    <w:qFormat/>
    <w:uiPriority w:val="0"/>
    <w:pPr>
      <w:widowControl/>
      <w:tabs>
        <w:tab w:val="left" w:pos="360"/>
      </w:tabs>
      <w:spacing w:before="260" w:after="160" w:line="240" w:lineRule="exact"/>
      <w:ind w:left="142" w:firstLine="200" w:firstLineChars="200"/>
      <w:jc w:val="left"/>
    </w:pPr>
    <w:rPr>
      <w:rFonts w:ascii="Verdana" w:hAnsi="Verdana"/>
      <w:kern w:val="0"/>
      <w:sz w:val="20"/>
      <w:szCs w:val="20"/>
      <w:lang w:eastAsia="en-US"/>
    </w:rPr>
  </w:style>
  <w:style w:type="paragraph" w:customStyle="1" w:styleId="113">
    <w:name w:val="4"/>
    <w:qFormat/>
    <w:uiPriority w:val="0"/>
    <w:pPr>
      <w:widowControl w:val="0"/>
      <w:jc w:val="both"/>
    </w:pPr>
    <w:rPr>
      <w:rFonts w:ascii="宋体" w:hAnsi="宋体" w:eastAsia="宋体" w:cs="Arial"/>
      <w:kern w:val="2"/>
      <w:sz w:val="21"/>
      <w:szCs w:val="24"/>
      <w:lang w:val="en-US" w:eastAsia="zh-CN" w:bidi="ar-SA"/>
    </w:rPr>
  </w:style>
  <w:style w:type="paragraph" w:customStyle="1" w:styleId="114">
    <w:name w:val="Char Char Char Char1"/>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115">
    <w:name w:val="Char1 Char Char Char Char Char Char Char Char1 Char Char1"/>
    <w:basedOn w:val="1"/>
    <w:qFormat/>
    <w:uiPriority w:val="0"/>
    <w:pPr>
      <w:ind w:left="142"/>
    </w:pPr>
    <w:rPr>
      <w:b/>
      <w:bCs/>
      <w:sz w:val="36"/>
      <w:szCs w:val="32"/>
    </w:rPr>
  </w:style>
  <w:style w:type="paragraph" w:customStyle="1" w:styleId="116">
    <w:name w:val="3"/>
    <w:qFormat/>
    <w:uiPriority w:val="0"/>
    <w:pPr>
      <w:widowControl w:val="0"/>
      <w:jc w:val="both"/>
    </w:pPr>
    <w:rPr>
      <w:rFonts w:ascii="宋体" w:hAnsi="宋体" w:eastAsia="宋体" w:cs="Arial"/>
      <w:kern w:val="2"/>
      <w:sz w:val="21"/>
      <w:szCs w:val="24"/>
      <w:lang w:val="en-US" w:eastAsia="zh-CN" w:bidi="ar-SA"/>
    </w:rPr>
  </w:style>
  <w:style w:type="paragraph" w:customStyle="1" w:styleId="117">
    <w:name w:val="纯文本1"/>
    <w:basedOn w:val="1"/>
    <w:qFormat/>
    <w:uiPriority w:val="0"/>
    <w:rPr>
      <w:rFonts w:hAnsi="Courier New"/>
    </w:rPr>
  </w:style>
  <w:style w:type="character" w:customStyle="1" w:styleId="118">
    <w:name w:val="正文文本缩进 字符"/>
    <w:basedOn w:val="40"/>
    <w:link w:val="17"/>
    <w:semiHidden/>
    <w:qFormat/>
    <w:uiPriority w:val="0"/>
    <w:rPr>
      <w:kern w:val="2"/>
      <w:sz w:val="21"/>
      <w:szCs w:val="24"/>
    </w:rPr>
  </w:style>
  <w:style w:type="paragraph" w:customStyle="1" w:styleId="119">
    <w:name w:val="_Style 2"/>
    <w:basedOn w:val="1"/>
    <w:qFormat/>
    <w:uiPriority w:val="34"/>
    <w:pPr>
      <w:ind w:firstLine="420" w:firstLineChars="200"/>
    </w:pPr>
    <w:rPr>
      <w:rFonts w:ascii="Calibri" w:hAnsi="Calibri"/>
      <w:szCs w:val="22"/>
    </w:rPr>
  </w:style>
  <w:style w:type="paragraph" w:customStyle="1" w:styleId="120">
    <w:name w:val="列出段落2"/>
    <w:basedOn w:val="1"/>
    <w:qFormat/>
    <w:uiPriority w:val="99"/>
    <w:pPr>
      <w:ind w:firstLine="420" w:firstLineChars="200"/>
    </w:pPr>
  </w:style>
  <w:style w:type="paragraph" w:customStyle="1" w:styleId="121">
    <w:name w:val="修订1"/>
    <w:hidden/>
    <w:semiHidden/>
    <w:qFormat/>
    <w:uiPriority w:val="99"/>
    <w:rPr>
      <w:rFonts w:ascii="宋体" w:hAnsi="宋体" w:eastAsia="宋体" w:cs="Arial"/>
      <w:kern w:val="2"/>
      <w:sz w:val="21"/>
      <w:szCs w:val="21"/>
      <w:lang w:val="en-US" w:eastAsia="zh-CN" w:bidi="ar-SA"/>
    </w:rPr>
  </w:style>
  <w:style w:type="paragraph" w:styleId="122">
    <w:name w:val="List Paragraph"/>
    <w:basedOn w:val="1"/>
    <w:qFormat/>
    <w:uiPriority w:val="99"/>
    <w:pPr>
      <w:ind w:firstLine="420" w:firstLineChars="200"/>
    </w:pPr>
  </w:style>
  <w:style w:type="paragraph" w:customStyle="1" w:styleId="123">
    <w:name w:val="正文0"/>
    <w:basedOn w:val="1"/>
    <w:qFormat/>
    <w:uiPriority w:val="0"/>
    <w:pPr>
      <w:numPr>
        <w:ilvl w:val="2"/>
        <w:numId w:val="0"/>
      </w:numPr>
      <w:spacing w:line="360" w:lineRule="auto"/>
      <w:ind w:left="0" w:firstLine="420" w:firstLineChars="200"/>
    </w:pPr>
    <w:rPr>
      <w:rFonts w:hint="eastAsia" w:ascii="宋体" w:hAnsi="宋体" w:eastAsia="宋体"/>
    </w:rPr>
  </w:style>
  <w:style w:type="character" w:customStyle="1" w:styleId="124">
    <w:name w:val="font11"/>
    <w:basedOn w:val="40"/>
    <w:qFormat/>
    <w:uiPriority w:val="0"/>
    <w:rPr>
      <w:rFonts w:hint="eastAsia" w:ascii="宋体" w:hAnsi="宋体" w:eastAsia="宋体" w:cs="宋体"/>
      <w:color w:val="000000"/>
      <w:sz w:val="22"/>
      <w:szCs w:val="22"/>
      <w:u w:val="none"/>
    </w:rPr>
  </w:style>
  <w:style w:type="character" w:customStyle="1" w:styleId="125">
    <w:name w:val="font21"/>
    <w:basedOn w:val="4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me too</Company>
  <Pages>13</Pages>
  <Words>15720</Words>
  <Characters>1507</Characters>
  <Lines>12</Lines>
  <Paragraphs>34</Paragraphs>
  <TotalTime>5</TotalTime>
  <ScaleCrop>false</ScaleCrop>
  <LinksUpToDate>false</LinksUpToDate>
  <CharactersWithSpaces>17193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2022-06-06T08:32:00Z</dcterms:created>
  <dc:creator>管理员</dc:creator>
  <cp:lastModifiedBy>综保委余波</cp:lastModifiedBy>
  <cp:lastPrinted>2025-06-25T06:28:00Z</cp:lastPrinted>
  <dcterms:modified xsi:type="dcterms:W3CDTF">2026-01-09T03:28:28Z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BED146CF8E2C465EB4B82CBABC0C4BB4_13</vt:lpwstr>
  </property>
</Properties>
</file>